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881" w:rsidRPr="00132030" w:rsidRDefault="00122B9B">
      <w:pPr>
        <w:rPr>
          <w:rFonts w:asciiTheme="majorHAnsi" w:hAnsiTheme="majorHAnsi"/>
          <w:b/>
          <w:sz w:val="32"/>
        </w:rPr>
      </w:pPr>
      <w:r w:rsidRPr="00132030">
        <w:rPr>
          <w:rFonts w:asciiTheme="majorHAnsi" w:hAnsiTheme="majorHAnsi"/>
          <w:b/>
          <w:sz w:val="32"/>
        </w:rPr>
        <w:t>Arbeitskreis Rechtsextremismus</w:t>
      </w:r>
    </w:p>
    <w:p w:rsidR="00122B9B" w:rsidRPr="00132030" w:rsidRDefault="00122B9B">
      <w:pPr>
        <w:rPr>
          <w:rFonts w:asciiTheme="majorHAnsi" w:hAnsiTheme="majorHAnsi"/>
          <w:b/>
          <w:sz w:val="32"/>
        </w:rPr>
      </w:pPr>
      <w:r w:rsidRPr="00132030">
        <w:rPr>
          <w:rFonts w:asciiTheme="majorHAnsi" w:hAnsiTheme="majorHAnsi"/>
          <w:b/>
          <w:sz w:val="32"/>
        </w:rPr>
        <w:t>Pre</w:t>
      </w:r>
      <w:r w:rsidR="009F224B" w:rsidRPr="00132030">
        <w:rPr>
          <w:rFonts w:asciiTheme="majorHAnsi" w:hAnsiTheme="majorHAnsi"/>
          <w:b/>
          <w:sz w:val="32"/>
        </w:rPr>
        <w:t>ssegespräch zum Jahresauftakt 21</w:t>
      </w:r>
      <w:r w:rsidRPr="00132030">
        <w:rPr>
          <w:rFonts w:asciiTheme="majorHAnsi" w:hAnsiTheme="majorHAnsi"/>
          <w:b/>
          <w:sz w:val="32"/>
        </w:rPr>
        <w:t>.1.2020</w:t>
      </w:r>
    </w:p>
    <w:p w:rsidR="0090168B" w:rsidRDefault="0090168B" w:rsidP="0090168B">
      <w:pPr>
        <w:rPr>
          <w:rFonts w:asciiTheme="majorHAnsi" w:hAnsiTheme="majorHAnsi"/>
          <w:sz w:val="24"/>
          <w:u w:val="single"/>
        </w:rPr>
      </w:pPr>
    </w:p>
    <w:p w:rsidR="00122B9B" w:rsidRPr="0090168B" w:rsidRDefault="00122B9B" w:rsidP="0090168B">
      <w:pPr>
        <w:rPr>
          <w:rFonts w:asciiTheme="majorHAnsi" w:hAnsiTheme="majorHAnsi"/>
          <w:sz w:val="24"/>
          <w:u w:val="single"/>
        </w:rPr>
      </w:pPr>
      <w:r w:rsidRPr="0090168B">
        <w:rPr>
          <w:rFonts w:asciiTheme="majorHAnsi" w:hAnsiTheme="majorHAnsi"/>
          <w:sz w:val="24"/>
          <w:u w:val="single"/>
        </w:rPr>
        <w:t>1. Rückblick auf das Jahr 2019</w:t>
      </w:r>
    </w:p>
    <w:p w:rsidR="00AA18A0" w:rsidRPr="00132030" w:rsidRDefault="00AA18A0" w:rsidP="0090168B">
      <w:pPr>
        <w:rPr>
          <w:rFonts w:asciiTheme="majorHAnsi" w:hAnsiTheme="majorHAnsi"/>
          <w:sz w:val="24"/>
        </w:rPr>
      </w:pPr>
      <w:r w:rsidRPr="00132030">
        <w:rPr>
          <w:rFonts w:asciiTheme="majorHAnsi" w:hAnsiTheme="majorHAnsi"/>
          <w:sz w:val="24"/>
        </w:rPr>
        <w:t>Für den Arbeitskreis war das Jahr 2019 ein sehr turbulentes Jahr. Der Widerstand in der Stadtgesellschaft war breit aufgestellt und funktionierte arbeitsteilig sehr gut.</w:t>
      </w:r>
      <w:r w:rsidR="00132030">
        <w:rPr>
          <w:rFonts w:asciiTheme="majorHAnsi" w:hAnsiTheme="majorHAnsi"/>
          <w:sz w:val="24"/>
        </w:rPr>
        <w:t xml:space="preserve"> </w:t>
      </w:r>
      <w:r w:rsidRPr="00132030">
        <w:rPr>
          <w:rFonts w:asciiTheme="majorHAnsi" w:hAnsiTheme="majorHAnsi"/>
          <w:sz w:val="24"/>
        </w:rPr>
        <w:t>Beispiele dafür sind</w:t>
      </w:r>
    </w:p>
    <w:p w:rsidR="00AA18A0" w:rsidRDefault="00AA18A0" w:rsidP="0090168B">
      <w:pPr>
        <w:pStyle w:val="Listenabsatz"/>
        <w:numPr>
          <w:ilvl w:val="0"/>
          <w:numId w:val="1"/>
        </w:numPr>
        <w:rPr>
          <w:rFonts w:asciiTheme="majorHAnsi" w:hAnsiTheme="majorHAnsi"/>
          <w:sz w:val="24"/>
        </w:rPr>
      </w:pPr>
      <w:r w:rsidRPr="00132030">
        <w:rPr>
          <w:rFonts w:asciiTheme="majorHAnsi" w:hAnsiTheme="majorHAnsi"/>
          <w:sz w:val="24"/>
        </w:rPr>
        <w:t xml:space="preserve">die konsequente Verfolgung von Straftaten </w:t>
      </w:r>
      <w:r w:rsidR="00C70331" w:rsidRPr="00132030">
        <w:rPr>
          <w:rFonts w:asciiTheme="majorHAnsi" w:hAnsiTheme="majorHAnsi"/>
          <w:sz w:val="24"/>
        </w:rPr>
        <w:t xml:space="preserve">und </w:t>
      </w:r>
      <w:r w:rsidRPr="00132030">
        <w:rPr>
          <w:rFonts w:asciiTheme="majorHAnsi" w:hAnsiTheme="majorHAnsi"/>
          <w:sz w:val="24"/>
        </w:rPr>
        <w:t xml:space="preserve">Inhaftierung. Hier zeigte sich, dass der Rechtsstaat </w:t>
      </w:r>
      <w:r w:rsidR="00C70331" w:rsidRPr="00132030">
        <w:rPr>
          <w:rFonts w:asciiTheme="majorHAnsi" w:hAnsiTheme="majorHAnsi"/>
          <w:sz w:val="24"/>
        </w:rPr>
        <w:t>derz</w:t>
      </w:r>
      <w:r w:rsidR="00132030">
        <w:rPr>
          <w:rFonts w:asciiTheme="majorHAnsi" w:hAnsiTheme="majorHAnsi"/>
          <w:sz w:val="24"/>
        </w:rPr>
        <w:t>e</w:t>
      </w:r>
      <w:r w:rsidR="00C70331" w:rsidRPr="00132030">
        <w:rPr>
          <w:rFonts w:asciiTheme="majorHAnsi" w:hAnsiTheme="majorHAnsi"/>
          <w:sz w:val="24"/>
        </w:rPr>
        <w:t xml:space="preserve">it sehr entschlossen gegenüber den </w:t>
      </w:r>
      <w:r w:rsidRPr="00132030">
        <w:rPr>
          <w:rFonts w:asciiTheme="majorHAnsi" w:hAnsiTheme="majorHAnsi"/>
          <w:sz w:val="24"/>
        </w:rPr>
        <w:t xml:space="preserve">Neonazis </w:t>
      </w:r>
      <w:r w:rsidR="00C70331" w:rsidRPr="00132030">
        <w:rPr>
          <w:rFonts w:asciiTheme="majorHAnsi" w:hAnsiTheme="majorHAnsi"/>
          <w:sz w:val="24"/>
        </w:rPr>
        <w:t>auftritt</w:t>
      </w:r>
      <w:r w:rsidRPr="00132030">
        <w:rPr>
          <w:rFonts w:asciiTheme="majorHAnsi" w:hAnsiTheme="majorHAnsi"/>
          <w:sz w:val="24"/>
        </w:rPr>
        <w:t>.</w:t>
      </w:r>
    </w:p>
    <w:p w:rsidR="00132030" w:rsidRPr="00132030" w:rsidRDefault="00132030" w:rsidP="0090168B">
      <w:pPr>
        <w:pStyle w:val="Listenabsatz"/>
        <w:ind w:left="360"/>
        <w:rPr>
          <w:rFonts w:asciiTheme="majorHAnsi" w:hAnsiTheme="majorHAnsi"/>
          <w:sz w:val="24"/>
        </w:rPr>
      </w:pPr>
    </w:p>
    <w:p w:rsidR="00AA18A0" w:rsidRPr="00132030" w:rsidRDefault="00C70331" w:rsidP="0090168B">
      <w:pPr>
        <w:pStyle w:val="Listenabsatz"/>
        <w:numPr>
          <w:ilvl w:val="0"/>
          <w:numId w:val="1"/>
        </w:numPr>
        <w:rPr>
          <w:rFonts w:asciiTheme="majorHAnsi" w:hAnsiTheme="majorHAnsi"/>
          <w:sz w:val="24"/>
        </w:rPr>
      </w:pPr>
      <w:r w:rsidRPr="00132030">
        <w:rPr>
          <w:rFonts w:asciiTheme="majorHAnsi" w:hAnsiTheme="majorHAnsi"/>
          <w:sz w:val="24"/>
        </w:rPr>
        <w:t xml:space="preserve">das </w:t>
      </w:r>
      <w:r w:rsidR="00AA18A0" w:rsidRPr="00132030">
        <w:rPr>
          <w:rFonts w:asciiTheme="majorHAnsi" w:hAnsiTheme="majorHAnsi"/>
          <w:sz w:val="24"/>
        </w:rPr>
        <w:t xml:space="preserve">Überstreichen der </w:t>
      </w:r>
      <w:r w:rsidRPr="00132030">
        <w:rPr>
          <w:rFonts w:asciiTheme="majorHAnsi" w:hAnsiTheme="majorHAnsi"/>
          <w:sz w:val="24"/>
        </w:rPr>
        <w:t>Hausw</w:t>
      </w:r>
      <w:r w:rsidR="00AA18A0" w:rsidRPr="00132030">
        <w:rPr>
          <w:rFonts w:asciiTheme="majorHAnsi" w:hAnsiTheme="majorHAnsi"/>
          <w:sz w:val="24"/>
        </w:rPr>
        <w:t xml:space="preserve">and mit </w:t>
      </w:r>
      <w:r w:rsidRPr="00132030">
        <w:rPr>
          <w:rFonts w:asciiTheme="majorHAnsi" w:hAnsiTheme="majorHAnsi"/>
          <w:sz w:val="24"/>
        </w:rPr>
        <w:t xml:space="preserve"> der </w:t>
      </w:r>
      <w:r w:rsidR="00AA18A0" w:rsidRPr="00132030">
        <w:rPr>
          <w:rFonts w:asciiTheme="majorHAnsi" w:hAnsiTheme="majorHAnsi"/>
          <w:sz w:val="24"/>
        </w:rPr>
        <w:t xml:space="preserve">„Nazi-Kiez“ </w:t>
      </w:r>
      <w:r w:rsidRPr="00132030">
        <w:rPr>
          <w:rFonts w:asciiTheme="majorHAnsi" w:hAnsiTheme="majorHAnsi"/>
          <w:sz w:val="24"/>
        </w:rPr>
        <w:t xml:space="preserve">–Schmiererei </w:t>
      </w:r>
      <w:r w:rsidR="00AA18A0" w:rsidRPr="00132030">
        <w:rPr>
          <w:rFonts w:asciiTheme="majorHAnsi" w:hAnsiTheme="majorHAnsi"/>
          <w:sz w:val="24"/>
        </w:rPr>
        <w:t xml:space="preserve">in </w:t>
      </w:r>
      <w:proofErr w:type="spellStart"/>
      <w:r w:rsidR="00AA18A0" w:rsidRPr="00132030">
        <w:rPr>
          <w:rFonts w:asciiTheme="majorHAnsi" w:hAnsiTheme="majorHAnsi"/>
          <w:sz w:val="24"/>
        </w:rPr>
        <w:t>Dorstfeld</w:t>
      </w:r>
      <w:proofErr w:type="spellEnd"/>
      <w:r w:rsidRPr="00132030">
        <w:rPr>
          <w:rFonts w:asciiTheme="majorHAnsi" w:hAnsiTheme="majorHAnsi"/>
          <w:sz w:val="24"/>
        </w:rPr>
        <w:t xml:space="preserve"> durch „</w:t>
      </w:r>
      <w:proofErr w:type="spellStart"/>
      <w:r w:rsidRPr="00132030">
        <w:rPr>
          <w:rFonts w:asciiTheme="majorHAnsi" w:hAnsiTheme="majorHAnsi"/>
          <w:sz w:val="24"/>
        </w:rPr>
        <w:t>Our</w:t>
      </w:r>
      <w:proofErr w:type="spellEnd"/>
      <w:r w:rsidRPr="00132030">
        <w:rPr>
          <w:rFonts w:asciiTheme="majorHAnsi" w:hAnsiTheme="majorHAnsi"/>
          <w:sz w:val="24"/>
        </w:rPr>
        <w:t xml:space="preserve"> </w:t>
      </w:r>
      <w:proofErr w:type="spellStart"/>
      <w:r w:rsidRPr="00132030">
        <w:rPr>
          <w:rFonts w:asciiTheme="majorHAnsi" w:hAnsiTheme="majorHAnsi"/>
          <w:sz w:val="24"/>
        </w:rPr>
        <w:t>Colours</w:t>
      </w:r>
      <w:proofErr w:type="spellEnd"/>
      <w:r w:rsidRPr="00132030">
        <w:rPr>
          <w:rFonts w:asciiTheme="majorHAnsi" w:hAnsiTheme="majorHAnsi"/>
          <w:sz w:val="24"/>
        </w:rPr>
        <w:t xml:space="preserve"> Are </w:t>
      </w:r>
      <w:proofErr w:type="spellStart"/>
      <w:r w:rsidRPr="00132030">
        <w:rPr>
          <w:rFonts w:asciiTheme="majorHAnsi" w:hAnsiTheme="majorHAnsi"/>
          <w:sz w:val="24"/>
        </w:rPr>
        <w:t>Beautiful</w:t>
      </w:r>
      <w:proofErr w:type="spellEnd"/>
      <w:r w:rsidRPr="00132030">
        <w:rPr>
          <w:rFonts w:asciiTheme="majorHAnsi" w:hAnsiTheme="majorHAnsi"/>
          <w:sz w:val="24"/>
        </w:rPr>
        <w:t xml:space="preserve">“ </w:t>
      </w:r>
      <w:r w:rsidR="00AA18A0" w:rsidRPr="00132030">
        <w:rPr>
          <w:rFonts w:asciiTheme="majorHAnsi" w:hAnsiTheme="majorHAnsi"/>
          <w:sz w:val="24"/>
        </w:rPr>
        <w:t>. Dadurch wurde ein territorialer Anspruch und ein latenter Bedrohungstatbestand durch die Stadt unterbunden.</w:t>
      </w:r>
    </w:p>
    <w:p w:rsidR="00132030" w:rsidRDefault="00132030" w:rsidP="0090168B">
      <w:pPr>
        <w:pStyle w:val="Listenabsatz"/>
        <w:ind w:left="360"/>
        <w:rPr>
          <w:rFonts w:asciiTheme="majorHAnsi" w:hAnsiTheme="majorHAnsi"/>
          <w:sz w:val="24"/>
        </w:rPr>
      </w:pPr>
    </w:p>
    <w:p w:rsidR="00AA18A0" w:rsidRPr="00132030" w:rsidRDefault="00C70331" w:rsidP="0090168B">
      <w:pPr>
        <w:pStyle w:val="Listenabsatz"/>
        <w:numPr>
          <w:ilvl w:val="0"/>
          <w:numId w:val="1"/>
        </w:numPr>
        <w:rPr>
          <w:rFonts w:asciiTheme="majorHAnsi" w:hAnsiTheme="majorHAnsi"/>
          <w:sz w:val="24"/>
        </w:rPr>
      </w:pPr>
      <w:r w:rsidRPr="00132030">
        <w:rPr>
          <w:rFonts w:asciiTheme="majorHAnsi" w:hAnsiTheme="majorHAnsi"/>
          <w:sz w:val="24"/>
        </w:rPr>
        <w:t>d</w:t>
      </w:r>
      <w:r w:rsidR="00AA18A0" w:rsidRPr="00132030">
        <w:rPr>
          <w:rFonts w:asciiTheme="majorHAnsi" w:hAnsiTheme="majorHAnsi"/>
          <w:sz w:val="24"/>
        </w:rPr>
        <w:t xml:space="preserve">ie </w:t>
      </w:r>
      <w:r w:rsidRPr="00132030">
        <w:rPr>
          <w:rFonts w:asciiTheme="majorHAnsi" w:hAnsiTheme="majorHAnsi"/>
          <w:sz w:val="24"/>
        </w:rPr>
        <w:t xml:space="preserve">wöchentlichen </w:t>
      </w:r>
      <w:r w:rsidR="00AA18A0" w:rsidRPr="00132030">
        <w:rPr>
          <w:rFonts w:asciiTheme="majorHAnsi" w:hAnsiTheme="majorHAnsi"/>
          <w:sz w:val="24"/>
        </w:rPr>
        <w:t>Mahnwachen vor dem Thor-</w:t>
      </w:r>
      <w:proofErr w:type="spellStart"/>
      <w:r w:rsidR="00AA18A0" w:rsidRPr="00132030">
        <w:rPr>
          <w:rFonts w:asciiTheme="majorHAnsi" w:hAnsiTheme="majorHAnsi"/>
          <w:sz w:val="24"/>
        </w:rPr>
        <w:t>Steinar</w:t>
      </w:r>
      <w:proofErr w:type="spellEnd"/>
      <w:r w:rsidR="00AA18A0" w:rsidRPr="00132030">
        <w:rPr>
          <w:rFonts w:asciiTheme="majorHAnsi" w:hAnsiTheme="majorHAnsi"/>
          <w:sz w:val="24"/>
        </w:rPr>
        <w:t xml:space="preserve">-Laden durch </w:t>
      </w:r>
      <w:proofErr w:type="spellStart"/>
      <w:r w:rsidR="00AA18A0" w:rsidRPr="00132030">
        <w:rPr>
          <w:rFonts w:asciiTheme="majorHAnsi" w:hAnsiTheme="majorHAnsi"/>
          <w:sz w:val="24"/>
        </w:rPr>
        <w:t>Blockado</w:t>
      </w:r>
      <w:proofErr w:type="spellEnd"/>
      <w:r w:rsidR="00AA18A0" w:rsidRPr="00132030">
        <w:rPr>
          <w:rFonts w:asciiTheme="majorHAnsi" w:hAnsiTheme="majorHAnsi"/>
          <w:sz w:val="24"/>
        </w:rPr>
        <w:t xml:space="preserve">, die den Respekt des Arbeitskreises gegen Rechtsextremismus verdient haben. Der Thor-Steiner-Laden war für die Rechtsextremisten ein </w:t>
      </w:r>
      <w:r w:rsidRPr="00132030">
        <w:rPr>
          <w:rFonts w:asciiTheme="majorHAnsi" w:hAnsiTheme="majorHAnsi"/>
          <w:sz w:val="24"/>
        </w:rPr>
        <w:t>Versuch</w:t>
      </w:r>
      <w:r w:rsidR="00AA18A0" w:rsidRPr="00132030">
        <w:rPr>
          <w:rFonts w:asciiTheme="majorHAnsi" w:hAnsiTheme="majorHAnsi"/>
          <w:sz w:val="24"/>
        </w:rPr>
        <w:t xml:space="preserve">, sich in der Stadt weiter festzusetzen. Das dies aus rechtlichen Gründen </w:t>
      </w:r>
      <w:r w:rsidRPr="00132030">
        <w:rPr>
          <w:rFonts w:asciiTheme="majorHAnsi" w:hAnsiTheme="majorHAnsi"/>
          <w:sz w:val="24"/>
        </w:rPr>
        <w:t xml:space="preserve">von der Verwaltung </w:t>
      </w:r>
      <w:r w:rsidR="00AA18A0" w:rsidRPr="00132030">
        <w:rPr>
          <w:rFonts w:asciiTheme="majorHAnsi" w:hAnsiTheme="majorHAnsi"/>
          <w:sz w:val="24"/>
        </w:rPr>
        <w:t xml:space="preserve">verhindert und der Laden geschlossen werden </w:t>
      </w:r>
      <w:r w:rsidRPr="00132030">
        <w:rPr>
          <w:rFonts w:asciiTheme="majorHAnsi" w:hAnsiTheme="majorHAnsi"/>
          <w:sz w:val="24"/>
        </w:rPr>
        <w:t>konnte</w:t>
      </w:r>
      <w:r w:rsidR="00AA18A0" w:rsidRPr="00132030">
        <w:rPr>
          <w:rFonts w:asciiTheme="majorHAnsi" w:hAnsiTheme="majorHAnsi"/>
          <w:sz w:val="24"/>
        </w:rPr>
        <w:t xml:space="preserve">, war besonders wichtig. Der Arbeitskreis </w:t>
      </w:r>
      <w:r w:rsidRPr="00132030">
        <w:rPr>
          <w:rFonts w:asciiTheme="majorHAnsi" w:hAnsiTheme="majorHAnsi"/>
          <w:sz w:val="24"/>
        </w:rPr>
        <w:t xml:space="preserve">hat im unmittelbaren Umfeld die gelben Plakate „Kein Platz für Rechtsextremismus“ verteilt, die dort vielfach zu sehen waren. Die weitere Planung </w:t>
      </w:r>
      <w:r w:rsidR="00AA18A0" w:rsidRPr="00132030">
        <w:rPr>
          <w:rFonts w:asciiTheme="majorHAnsi" w:hAnsiTheme="majorHAnsi"/>
          <w:sz w:val="24"/>
        </w:rPr>
        <w:t xml:space="preserve">Materialien </w:t>
      </w:r>
      <w:r w:rsidRPr="00132030">
        <w:rPr>
          <w:rFonts w:asciiTheme="majorHAnsi" w:hAnsiTheme="majorHAnsi"/>
          <w:sz w:val="24"/>
        </w:rPr>
        <w:t xml:space="preserve">zu </w:t>
      </w:r>
      <w:r w:rsidR="00AA18A0" w:rsidRPr="00132030">
        <w:rPr>
          <w:rFonts w:asciiTheme="majorHAnsi" w:hAnsiTheme="majorHAnsi"/>
          <w:sz w:val="24"/>
        </w:rPr>
        <w:t xml:space="preserve">erstellen, um die </w:t>
      </w:r>
      <w:r w:rsidRPr="00132030">
        <w:rPr>
          <w:rFonts w:asciiTheme="majorHAnsi" w:hAnsiTheme="majorHAnsi"/>
          <w:sz w:val="24"/>
        </w:rPr>
        <w:t>Wohnb</w:t>
      </w:r>
      <w:r w:rsidR="00AA18A0" w:rsidRPr="00132030">
        <w:rPr>
          <w:rFonts w:asciiTheme="majorHAnsi" w:hAnsiTheme="majorHAnsi"/>
          <w:sz w:val="24"/>
        </w:rPr>
        <w:t xml:space="preserve">evölkerung und die Kaufleute </w:t>
      </w:r>
      <w:r w:rsidRPr="00132030">
        <w:rPr>
          <w:rFonts w:asciiTheme="majorHAnsi" w:hAnsiTheme="majorHAnsi"/>
          <w:sz w:val="24"/>
        </w:rPr>
        <w:t xml:space="preserve">der Innenstadt </w:t>
      </w:r>
      <w:r w:rsidR="00AA18A0" w:rsidRPr="00132030">
        <w:rPr>
          <w:rFonts w:asciiTheme="majorHAnsi" w:hAnsiTheme="majorHAnsi"/>
          <w:sz w:val="24"/>
        </w:rPr>
        <w:t>über Thor-</w:t>
      </w:r>
      <w:proofErr w:type="spellStart"/>
      <w:r w:rsidR="00AA18A0" w:rsidRPr="00132030">
        <w:rPr>
          <w:rFonts w:asciiTheme="majorHAnsi" w:hAnsiTheme="majorHAnsi"/>
          <w:sz w:val="24"/>
        </w:rPr>
        <w:t>Steinar</w:t>
      </w:r>
      <w:proofErr w:type="spellEnd"/>
      <w:r w:rsidRPr="00132030">
        <w:rPr>
          <w:rFonts w:asciiTheme="majorHAnsi" w:hAnsiTheme="majorHAnsi"/>
          <w:sz w:val="24"/>
        </w:rPr>
        <w:t xml:space="preserve"> </w:t>
      </w:r>
      <w:r w:rsidR="00AA18A0" w:rsidRPr="00132030">
        <w:rPr>
          <w:rFonts w:asciiTheme="majorHAnsi" w:hAnsiTheme="majorHAnsi"/>
          <w:sz w:val="24"/>
        </w:rPr>
        <w:t>aufzuklären</w:t>
      </w:r>
      <w:r w:rsidRPr="00132030">
        <w:rPr>
          <w:rFonts w:asciiTheme="majorHAnsi" w:hAnsiTheme="majorHAnsi"/>
          <w:sz w:val="24"/>
        </w:rPr>
        <w:t>, musste deshalb nicht mehr umgesetzt werden</w:t>
      </w:r>
      <w:r w:rsidR="00AA18A0" w:rsidRPr="00132030">
        <w:rPr>
          <w:rFonts w:asciiTheme="majorHAnsi" w:hAnsiTheme="majorHAnsi"/>
          <w:sz w:val="24"/>
        </w:rPr>
        <w:t>.</w:t>
      </w:r>
    </w:p>
    <w:p w:rsidR="00132030" w:rsidRDefault="00132030" w:rsidP="0090168B">
      <w:pPr>
        <w:pStyle w:val="Listenabsatz"/>
        <w:ind w:left="360"/>
        <w:rPr>
          <w:rFonts w:asciiTheme="majorHAnsi" w:hAnsiTheme="majorHAnsi"/>
          <w:sz w:val="24"/>
        </w:rPr>
      </w:pPr>
    </w:p>
    <w:p w:rsidR="00AA18A0" w:rsidRPr="00132030" w:rsidRDefault="00C70331" w:rsidP="0090168B">
      <w:pPr>
        <w:pStyle w:val="Listenabsatz"/>
        <w:numPr>
          <w:ilvl w:val="0"/>
          <w:numId w:val="1"/>
        </w:numPr>
        <w:rPr>
          <w:rFonts w:asciiTheme="majorHAnsi" w:hAnsiTheme="majorHAnsi"/>
          <w:sz w:val="24"/>
        </w:rPr>
      </w:pPr>
      <w:r w:rsidRPr="00132030">
        <w:rPr>
          <w:rFonts w:asciiTheme="majorHAnsi" w:hAnsiTheme="majorHAnsi"/>
          <w:sz w:val="24"/>
        </w:rPr>
        <w:t>d</w:t>
      </w:r>
      <w:r w:rsidR="00AA18A0" w:rsidRPr="00132030">
        <w:rPr>
          <w:rFonts w:asciiTheme="majorHAnsi" w:hAnsiTheme="majorHAnsi"/>
          <w:sz w:val="24"/>
        </w:rPr>
        <w:t>ie im Begleitausschuss der Stadt Dortmund getroffenen Absprachen, sich den unverfrorenen Naziaufmärschen in der Nordstadt nach dem Anschlag in Halle gemeinsam entgegen zu stellen zeigte Wirkung. Mehr als 2.000 Menschen gingen auf die Straße.</w:t>
      </w:r>
    </w:p>
    <w:p w:rsidR="0090168B" w:rsidRDefault="0090168B">
      <w:pPr>
        <w:rPr>
          <w:rFonts w:asciiTheme="majorHAnsi" w:hAnsiTheme="majorHAnsi"/>
          <w:sz w:val="24"/>
        </w:rPr>
      </w:pPr>
    </w:p>
    <w:p w:rsidR="00132030" w:rsidRDefault="00AA18A0" w:rsidP="0090168B">
      <w:pPr>
        <w:rPr>
          <w:rFonts w:asciiTheme="majorHAnsi" w:hAnsiTheme="majorHAnsi"/>
          <w:sz w:val="24"/>
        </w:rPr>
      </w:pPr>
      <w:r w:rsidRPr="00132030">
        <w:rPr>
          <w:rFonts w:asciiTheme="majorHAnsi" w:hAnsiTheme="majorHAnsi"/>
          <w:sz w:val="24"/>
        </w:rPr>
        <w:t xml:space="preserve">Im Arbeitskreis gegen Rechtsextremismus gab es </w:t>
      </w:r>
      <w:r w:rsidR="00C70331" w:rsidRPr="00132030">
        <w:rPr>
          <w:rFonts w:asciiTheme="majorHAnsi" w:hAnsiTheme="majorHAnsi"/>
          <w:sz w:val="24"/>
        </w:rPr>
        <w:t xml:space="preserve">darüberhinaus folgende </w:t>
      </w:r>
      <w:r w:rsidRPr="00132030">
        <w:rPr>
          <w:rFonts w:asciiTheme="majorHAnsi" w:hAnsiTheme="majorHAnsi"/>
          <w:sz w:val="24"/>
        </w:rPr>
        <w:t>Aktivitäten</w:t>
      </w:r>
      <w:r w:rsidR="00C70331" w:rsidRPr="00132030">
        <w:rPr>
          <w:rFonts w:asciiTheme="majorHAnsi" w:hAnsiTheme="majorHAnsi"/>
          <w:sz w:val="24"/>
        </w:rPr>
        <w:t>:</w:t>
      </w:r>
      <w:r w:rsidRPr="00132030">
        <w:rPr>
          <w:rFonts w:asciiTheme="majorHAnsi" w:hAnsiTheme="majorHAnsi"/>
          <w:sz w:val="24"/>
        </w:rPr>
        <w:t xml:space="preserve"> </w:t>
      </w:r>
    </w:p>
    <w:p w:rsidR="00132030" w:rsidRDefault="00132030" w:rsidP="0090168B">
      <w:pPr>
        <w:spacing w:after="0"/>
        <w:rPr>
          <w:rFonts w:asciiTheme="majorHAnsi" w:hAnsiTheme="majorHAnsi"/>
          <w:sz w:val="24"/>
        </w:rPr>
      </w:pPr>
      <w:r>
        <w:rPr>
          <w:rFonts w:asciiTheme="majorHAnsi" w:hAnsiTheme="majorHAnsi"/>
          <w:sz w:val="24"/>
        </w:rPr>
        <w:t>- D</w:t>
      </w:r>
      <w:r w:rsidR="00AA18A0" w:rsidRPr="00132030">
        <w:rPr>
          <w:rFonts w:asciiTheme="majorHAnsi" w:hAnsiTheme="majorHAnsi"/>
          <w:sz w:val="24"/>
        </w:rPr>
        <w:t xml:space="preserve">ie Frage um die Justiziabilität der </w:t>
      </w:r>
      <w:r w:rsidR="00AA18A0" w:rsidRPr="0090168B">
        <w:rPr>
          <w:rFonts w:asciiTheme="majorHAnsi" w:hAnsiTheme="majorHAnsi"/>
          <w:sz w:val="24"/>
        </w:rPr>
        <w:t>Antisemitismus</w:t>
      </w:r>
      <w:r w:rsidR="00AA18A0" w:rsidRPr="00132030">
        <w:rPr>
          <w:rFonts w:asciiTheme="majorHAnsi" w:hAnsiTheme="majorHAnsi"/>
          <w:sz w:val="24"/>
        </w:rPr>
        <w:t xml:space="preserve">-Plakate der Rechten </w:t>
      </w:r>
      <w:r w:rsidR="00C70331" w:rsidRPr="00132030">
        <w:rPr>
          <w:rFonts w:asciiTheme="majorHAnsi" w:hAnsiTheme="majorHAnsi"/>
          <w:sz w:val="24"/>
        </w:rPr>
        <w:t xml:space="preserve">„Israel ist </w:t>
      </w:r>
    </w:p>
    <w:p w:rsidR="00AA18A0" w:rsidRDefault="00C70331" w:rsidP="0090168B">
      <w:pPr>
        <w:pStyle w:val="Listenabsatz"/>
        <w:ind w:left="0"/>
        <w:rPr>
          <w:rFonts w:asciiTheme="majorHAnsi" w:hAnsiTheme="majorHAnsi"/>
          <w:sz w:val="24"/>
        </w:rPr>
      </w:pPr>
      <w:r w:rsidRPr="00132030">
        <w:rPr>
          <w:rFonts w:asciiTheme="majorHAnsi" w:hAnsiTheme="majorHAnsi"/>
          <w:sz w:val="24"/>
        </w:rPr>
        <w:t xml:space="preserve">unser Unglück“ und der hetzerischen Parolen </w:t>
      </w:r>
      <w:r w:rsidR="00AA18A0" w:rsidRPr="00132030">
        <w:rPr>
          <w:rFonts w:asciiTheme="majorHAnsi" w:hAnsiTheme="majorHAnsi"/>
          <w:sz w:val="24"/>
        </w:rPr>
        <w:t xml:space="preserve">„Wer Deutschland liebt ist Antisemit“ </w:t>
      </w:r>
      <w:r w:rsidRPr="00132030">
        <w:rPr>
          <w:rFonts w:asciiTheme="majorHAnsi" w:hAnsiTheme="majorHAnsi"/>
          <w:sz w:val="24"/>
        </w:rPr>
        <w:t xml:space="preserve">beschäftigte </w:t>
      </w:r>
      <w:r w:rsidR="00AA18A0" w:rsidRPr="00132030">
        <w:rPr>
          <w:rFonts w:asciiTheme="majorHAnsi" w:hAnsiTheme="majorHAnsi"/>
          <w:sz w:val="24"/>
        </w:rPr>
        <w:t>den Arbeitskreis</w:t>
      </w:r>
      <w:r w:rsidRPr="00132030">
        <w:rPr>
          <w:rFonts w:asciiTheme="majorHAnsi" w:hAnsiTheme="majorHAnsi"/>
          <w:sz w:val="24"/>
        </w:rPr>
        <w:t xml:space="preserve"> intensiv</w:t>
      </w:r>
      <w:r w:rsidR="00AA18A0" w:rsidRPr="00132030">
        <w:rPr>
          <w:rFonts w:asciiTheme="majorHAnsi" w:hAnsiTheme="majorHAnsi"/>
          <w:sz w:val="24"/>
        </w:rPr>
        <w:t xml:space="preserve">. In einem Workshop mit Juristen wurde sowohl die rechtliche Bewertung, als auch die gesellschaftliche Bewertung miteinander diskutiert. </w:t>
      </w:r>
    </w:p>
    <w:p w:rsidR="00AA18A0" w:rsidRPr="00132030" w:rsidRDefault="00132030" w:rsidP="0090168B">
      <w:pPr>
        <w:rPr>
          <w:rFonts w:asciiTheme="majorHAnsi" w:hAnsiTheme="majorHAnsi"/>
          <w:sz w:val="24"/>
        </w:rPr>
      </w:pPr>
      <w:r>
        <w:rPr>
          <w:rFonts w:asciiTheme="majorHAnsi" w:hAnsiTheme="majorHAnsi"/>
          <w:sz w:val="24"/>
        </w:rPr>
        <w:t xml:space="preserve">- </w:t>
      </w:r>
      <w:r w:rsidR="00AA18A0" w:rsidRPr="00132030">
        <w:rPr>
          <w:rFonts w:asciiTheme="majorHAnsi" w:hAnsiTheme="majorHAnsi"/>
          <w:sz w:val="24"/>
        </w:rPr>
        <w:t xml:space="preserve">Am </w:t>
      </w:r>
      <w:r w:rsidR="00AA18A0" w:rsidRPr="0090168B">
        <w:rPr>
          <w:rFonts w:asciiTheme="majorHAnsi" w:hAnsiTheme="majorHAnsi"/>
          <w:sz w:val="24"/>
        </w:rPr>
        <w:t>25. Mai 2019</w:t>
      </w:r>
      <w:r w:rsidR="00AA18A0" w:rsidRPr="00132030">
        <w:rPr>
          <w:rFonts w:asciiTheme="majorHAnsi" w:hAnsiTheme="majorHAnsi"/>
          <w:sz w:val="24"/>
        </w:rPr>
        <w:t xml:space="preserve"> fand die große </w:t>
      </w:r>
      <w:r w:rsidR="00AA18A0" w:rsidRPr="0090168B">
        <w:rPr>
          <w:rFonts w:asciiTheme="majorHAnsi" w:hAnsiTheme="majorHAnsi"/>
          <w:sz w:val="24"/>
        </w:rPr>
        <w:t>Nazi- Gegendemo in Hörde</w:t>
      </w:r>
      <w:r w:rsidR="00AA18A0" w:rsidRPr="00132030">
        <w:rPr>
          <w:rFonts w:asciiTheme="majorHAnsi" w:hAnsiTheme="majorHAnsi"/>
          <w:sz w:val="24"/>
        </w:rPr>
        <w:t xml:space="preserve"> statt, die durch den Arbeitskreis gegen Rechtsextremismus </w:t>
      </w:r>
      <w:r w:rsidRPr="00132030">
        <w:rPr>
          <w:rFonts w:asciiTheme="majorHAnsi" w:hAnsiTheme="majorHAnsi"/>
          <w:sz w:val="24"/>
        </w:rPr>
        <w:t xml:space="preserve">organisiert </w:t>
      </w:r>
      <w:r w:rsidR="00AA18A0" w:rsidRPr="00132030">
        <w:rPr>
          <w:rFonts w:asciiTheme="majorHAnsi" w:hAnsiTheme="majorHAnsi"/>
          <w:sz w:val="24"/>
        </w:rPr>
        <w:t>wurde.</w:t>
      </w:r>
      <w:bookmarkStart w:id="0" w:name="_GoBack"/>
      <w:bookmarkEnd w:id="0"/>
      <w:r w:rsidR="00C70331" w:rsidRPr="00132030">
        <w:rPr>
          <w:rFonts w:asciiTheme="majorHAnsi" w:hAnsiTheme="majorHAnsi"/>
          <w:sz w:val="24"/>
        </w:rPr>
        <w:t xml:space="preserve"> 700 Menschen folgten unserem Aufruf, es gab eine starke Unterstützung aus dem Stadtteil. Die Nazis</w:t>
      </w:r>
      <w:r w:rsidRPr="00132030">
        <w:rPr>
          <w:rFonts w:asciiTheme="majorHAnsi" w:hAnsiTheme="majorHAnsi"/>
          <w:sz w:val="24"/>
        </w:rPr>
        <w:t xml:space="preserve">, die damit ihren Europawahlkampf abschließen wollten,  </w:t>
      </w:r>
      <w:r w:rsidR="00C70331" w:rsidRPr="00132030">
        <w:rPr>
          <w:rFonts w:asciiTheme="majorHAnsi" w:hAnsiTheme="majorHAnsi"/>
          <w:sz w:val="24"/>
        </w:rPr>
        <w:t xml:space="preserve">konnten demgegenüber nur etwa 200 Personen mobilisieren, nicht einmal die Hälfte der angekündigten Zahl. </w:t>
      </w:r>
      <w:r w:rsidRPr="00132030">
        <w:rPr>
          <w:rFonts w:asciiTheme="majorHAnsi" w:hAnsiTheme="majorHAnsi"/>
          <w:sz w:val="24"/>
        </w:rPr>
        <w:t xml:space="preserve">Dem entsprachen die unbedeutenden Ergebnisse bei der Europawahl. Die Partei DIE ERCHTE konnte nur 633 Stimmen erzielen (NPD: 421). </w:t>
      </w:r>
    </w:p>
    <w:p w:rsidR="00AA18A0" w:rsidRPr="00132030" w:rsidRDefault="00132030" w:rsidP="0090168B">
      <w:pPr>
        <w:rPr>
          <w:rFonts w:asciiTheme="majorHAnsi" w:hAnsiTheme="majorHAnsi"/>
          <w:sz w:val="24"/>
        </w:rPr>
      </w:pPr>
      <w:r>
        <w:rPr>
          <w:rFonts w:asciiTheme="majorHAnsi" w:hAnsiTheme="majorHAnsi"/>
          <w:sz w:val="24"/>
        </w:rPr>
        <w:t xml:space="preserve">- </w:t>
      </w:r>
      <w:r w:rsidR="00AA18A0" w:rsidRPr="00132030">
        <w:rPr>
          <w:rFonts w:asciiTheme="majorHAnsi" w:hAnsiTheme="majorHAnsi"/>
          <w:sz w:val="24"/>
        </w:rPr>
        <w:t>Eine aktive Unterstützung der Nordst</w:t>
      </w:r>
      <w:r>
        <w:rPr>
          <w:rFonts w:asciiTheme="majorHAnsi" w:hAnsiTheme="majorHAnsi"/>
          <w:sz w:val="24"/>
        </w:rPr>
        <w:t>a</w:t>
      </w:r>
      <w:r w:rsidR="00AA18A0" w:rsidRPr="00132030">
        <w:rPr>
          <w:rFonts w:asciiTheme="majorHAnsi" w:hAnsiTheme="majorHAnsi"/>
          <w:sz w:val="24"/>
        </w:rPr>
        <w:t xml:space="preserve">dt </w:t>
      </w:r>
      <w:r>
        <w:rPr>
          <w:rFonts w:asciiTheme="majorHAnsi" w:hAnsiTheme="majorHAnsi"/>
          <w:sz w:val="24"/>
        </w:rPr>
        <w:t xml:space="preserve">anlässlich eines sog. </w:t>
      </w:r>
      <w:r w:rsidR="00AA18A0" w:rsidRPr="00132030">
        <w:rPr>
          <w:rFonts w:asciiTheme="majorHAnsi" w:hAnsiTheme="majorHAnsi"/>
          <w:sz w:val="24"/>
        </w:rPr>
        <w:t>AfD-Bürgerdialog</w:t>
      </w:r>
      <w:r>
        <w:rPr>
          <w:rFonts w:asciiTheme="majorHAnsi" w:hAnsiTheme="majorHAnsi"/>
          <w:sz w:val="24"/>
        </w:rPr>
        <w:t>s</w:t>
      </w:r>
      <w:r w:rsidR="00AA18A0" w:rsidRPr="00132030">
        <w:rPr>
          <w:rFonts w:asciiTheme="majorHAnsi" w:hAnsiTheme="majorHAnsi"/>
          <w:sz w:val="24"/>
        </w:rPr>
        <w:t xml:space="preserve"> im Dietrich-</w:t>
      </w:r>
      <w:proofErr w:type="spellStart"/>
      <w:r w:rsidR="00AA18A0" w:rsidRPr="00132030">
        <w:rPr>
          <w:rFonts w:asciiTheme="majorHAnsi" w:hAnsiTheme="majorHAnsi"/>
          <w:sz w:val="24"/>
        </w:rPr>
        <w:t>Keuning</w:t>
      </w:r>
      <w:proofErr w:type="spellEnd"/>
      <w:r w:rsidR="00AA18A0" w:rsidRPr="00132030">
        <w:rPr>
          <w:rFonts w:asciiTheme="majorHAnsi" w:hAnsiTheme="majorHAnsi"/>
          <w:sz w:val="24"/>
        </w:rPr>
        <w:t>-Haus war für den Arbeitskreis eine neue Aktivität, diesmal gegen Rechtspopulismus. Wir empfanden es als Schlag ins Gesicht den Menschen in der Nordstadt, das</w:t>
      </w:r>
      <w:r w:rsidRPr="00132030">
        <w:rPr>
          <w:rFonts w:asciiTheme="majorHAnsi" w:hAnsiTheme="majorHAnsi"/>
          <w:sz w:val="24"/>
        </w:rPr>
        <w:t>s</w:t>
      </w:r>
      <w:r w:rsidR="00AA18A0" w:rsidRPr="00132030">
        <w:rPr>
          <w:rFonts w:asciiTheme="majorHAnsi" w:hAnsiTheme="majorHAnsi"/>
          <w:sz w:val="24"/>
        </w:rPr>
        <w:t xml:space="preserve"> die AfD ihren Bürgerdialog </w:t>
      </w:r>
      <w:r w:rsidRPr="00132030">
        <w:rPr>
          <w:rFonts w:asciiTheme="majorHAnsi" w:hAnsiTheme="majorHAnsi"/>
          <w:sz w:val="24"/>
        </w:rPr>
        <w:t xml:space="preserve">ausgerechnet </w:t>
      </w:r>
      <w:r w:rsidR="00AA18A0" w:rsidRPr="00132030">
        <w:rPr>
          <w:rFonts w:asciiTheme="majorHAnsi" w:hAnsiTheme="majorHAnsi"/>
          <w:sz w:val="24"/>
        </w:rPr>
        <w:t xml:space="preserve">in der </w:t>
      </w:r>
      <w:r>
        <w:rPr>
          <w:rFonts w:asciiTheme="majorHAnsi" w:hAnsiTheme="majorHAnsi"/>
          <w:sz w:val="24"/>
        </w:rPr>
        <w:t xml:space="preserve">multikulturellen </w:t>
      </w:r>
      <w:r w:rsidR="00AA18A0" w:rsidRPr="00132030">
        <w:rPr>
          <w:rFonts w:asciiTheme="majorHAnsi" w:hAnsiTheme="majorHAnsi"/>
          <w:sz w:val="24"/>
        </w:rPr>
        <w:t>Nordstadt durchführte.</w:t>
      </w:r>
      <w:r w:rsidRPr="00132030">
        <w:rPr>
          <w:rFonts w:asciiTheme="majorHAnsi" w:hAnsiTheme="majorHAnsi"/>
          <w:sz w:val="24"/>
        </w:rPr>
        <w:t xml:space="preserve"> Die Vermietung war durch die Stadt aus rechtlichen Gründen  nicht zu verhindern. </w:t>
      </w:r>
    </w:p>
    <w:p w:rsidR="00AA18A0" w:rsidRPr="00132030" w:rsidRDefault="00132030" w:rsidP="0090168B">
      <w:pPr>
        <w:rPr>
          <w:rFonts w:asciiTheme="majorHAnsi" w:hAnsiTheme="majorHAnsi"/>
          <w:sz w:val="24"/>
        </w:rPr>
      </w:pPr>
      <w:r>
        <w:rPr>
          <w:rFonts w:asciiTheme="majorHAnsi" w:hAnsiTheme="majorHAnsi"/>
          <w:sz w:val="24"/>
        </w:rPr>
        <w:t xml:space="preserve">- </w:t>
      </w:r>
      <w:r w:rsidR="00AA18A0" w:rsidRPr="00132030">
        <w:rPr>
          <w:rFonts w:asciiTheme="majorHAnsi" w:hAnsiTheme="majorHAnsi"/>
          <w:sz w:val="24"/>
        </w:rPr>
        <w:t xml:space="preserve">Die Aktivitäten und die </w:t>
      </w:r>
      <w:r w:rsidR="00AA18A0" w:rsidRPr="0090168B">
        <w:rPr>
          <w:rFonts w:asciiTheme="majorHAnsi" w:hAnsiTheme="majorHAnsi"/>
          <w:sz w:val="24"/>
        </w:rPr>
        <w:t xml:space="preserve">Aufmärsche der Neonazis im Oktober / November 2019 </w:t>
      </w:r>
      <w:r w:rsidR="00AA18A0" w:rsidRPr="00132030">
        <w:rPr>
          <w:rFonts w:asciiTheme="majorHAnsi" w:hAnsiTheme="majorHAnsi"/>
          <w:sz w:val="24"/>
        </w:rPr>
        <w:t>in der Nordstadt: Hier bündelten sich alle Aktivitäten am 14.10. Im Anschluss wurde der Arbeitskreis explizit auf Bitten der Nordst</w:t>
      </w:r>
      <w:r>
        <w:rPr>
          <w:rFonts w:asciiTheme="majorHAnsi" w:hAnsiTheme="majorHAnsi"/>
          <w:sz w:val="24"/>
        </w:rPr>
        <w:t>a</w:t>
      </w:r>
      <w:r w:rsidR="00AA18A0" w:rsidRPr="00132030">
        <w:rPr>
          <w:rFonts w:asciiTheme="majorHAnsi" w:hAnsiTheme="majorHAnsi"/>
          <w:sz w:val="24"/>
        </w:rPr>
        <w:t>dt</w:t>
      </w:r>
      <w:r>
        <w:rPr>
          <w:rFonts w:asciiTheme="majorHAnsi" w:hAnsiTheme="majorHAnsi"/>
          <w:sz w:val="24"/>
        </w:rPr>
        <w:t>- Bewohner tätig</w:t>
      </w:r>
      <w:r w:rsidR="00AA18A0" w:rsidRPr="00132030">
        <w:rPr>
          <w:rFonts w:asciiTheme="majorHAnsi" w:hAnsiTheme="majorHAnsi"/>
          <w:sz w:val="24"/>
        </w:rPr>
        <w:t xml:space="preserve">. Dazu muss man aber wissen: Der Arbeitskreis gegen Rechtsextremismus hat schon Ende 2018 definiert, wann er aktiv werden wird. Da die Neonazi-Szene immer aktivistischer und stadtteilbezogener wird, schreitet der Arbeitskreis nicht immer zwangsläufig mit </w:t>
      </w:r>
      <w:r>
        <w:rPr>
          <w:rFonts w:asciiTheme="majorHAnsi" w:hAnsiTheme="majorHAnsi"/>
          <w:sz w:val="24"/>
        </w:rPr>
        <w:t xml:space="preserve">eigenen </w:t>
      </w:r>
      <w:r w:rsidR="00AA18A0" w:rsidRPr="00132030">
        <w:rPr>
          <w:rFonts w:asciiTheme="majorHAnsi" w:hAnsiTheme="majorHAnsi"/>
          <w:sz w:val="24"/>
        </w:rPr>
        <w:t xml:space="preserve">Aktivitäten ein. Hier sind die Stadtteile </w:t>
      </w:r>
      <w:r>
        <w:rPr>
          <w:rFonts w:asciiTheme="majorHAnsi" w:hAnsiTheme="majorHAnsi"/>
          <w:sz w:val="24"/>
        </w:rPr>
        <w:t xml:space="preserve">selbst </w:t>
      </w:r>
      <w:r w:rsidR="00AA18A0" w:rsidRPr="00132030">
        <w:rPr>
          <w:rFonts w:asciiTheme="majorHAnsi" w:hAnsiTheme="majorHAnsi"/>
          <w:sz w:val="24"/>
        </w:rPr>
        <w:t xml:space="preserve">gefragt. Der Arbeitskreis </w:t>
      </w:r>
      <w:r>
        <w:rPr>
          <w:rFonts w:asciiTheme="majorHAnsi" w:hAnsiTheme="majorHAnsi"/>
          <w:sz w:val="24"/>
        </w:rPr>
        <w:lastRenderedPageBreak/>
        <w:t xml:space="preserve">mobilisiert dann selbst, </w:t>
      </w:r>
      <w:r w:rsidR="00AA18A0" w:rsidRPr="00132030">
        <w:rPr>
          <w:rFonts w:asciiTheme="majorHAnsi" w:hAnsiTheme="majorHAnsi"/>
          <w:sz w:val="24"/>
        </w:rPr>
        <w:t xml:space="preserve">wenn es eine stadtweite Bedeutung gibt, eine Bedeutung über den Stadtteil hinaus und wenn </w:t>
      </w:r>
      <w:r>
        <w:rPr>
          <w:rFonts w:asciiTheme="majorHAnsi" w:hAnsiTheme="majorHAnsi"/>
          <w:sz w:val="24"/>
        </w:rPr>
        <w:t>eine größere Zahl an</w:t>
      </w:r>
      <w:r w:rsidR="00AA18A0" w:rsidRPr="00132030">
        <w:rPr>
          <w:rFonts w:asciiTheme="majorHAnsi" w:hAnsiTheme="majorHAnsi"/>
          <w:sz w:val="24"/>
        </w:rPr>
        <w:t xml:space="preserve"> </w:t>
      </w:r>
      <w:r>
        <w:rPr>
          <w:rFonts w:asciiTheme="majorHAnsi" w:hAnsiTheme="majorHAnsi"/>
          <w:sz w:val="24"/>
        </w:rPr>
        <w:t xml:space="preserve">Rechtsextremisten </w:t>
      </w:r>
      <w:r w:rsidR="00AA18A0" w:rsidRPr="00132030">
        <w:rPr>
          <w:rFonts w:asciiTheme="majorHAnsi" w:hAnsiTheme="majorHAnsi"/>
          <w:sz w:val="24"/>
        </w:rPr>
        <w:t xml:space="preserve">zu erwarten </w:t>
      </w:r>
      <w:r>
        <w:rPr>
          <w:rFonts w:asciiTheme="majorHAnsi" w:hAnsiTheme="majorHAnsi"/>
          <w:sz w:val="24"/>
        </w:rPr>
        <w:t>ist</w:t>
      </w:r>
      <w:r w:rsidR="00AA18A0" w:rsidRPr="00132030">
        <w:rPr>
          <w:rFonts w:asciiTheme="majorHAnsi" w:hAnsiTheme="majorHAnsi"/>
          <w:sz w:val="24"/>
        </w:rPr>
        <w:t>. Um den Stadtteilen dennoch Unterstützung zu bieten</w:t>
      </w:r>
      <w:r>
        <w:rPr>
          <w:rFonts w:asciiTheme="majorHAnsi" w:hAnsiTheme="majorHAnsi"/>
          <w:sz w:val="24"/>
        </w:rPr>
        <w:t>,</w:t>
      </w:r>
      <w:r w:rsidR="00AA18A0" w:rsidRPr="00132030">
        <w:rPr>
          <w:rFonts w:asciiTheme="majorHAnsi" w:hAnsiTheme="majorHAnsi"/>
          <w:sz w:val="24"/>
        </w:rPr>
        <w:t xml:space="preserve"> wurde</w:t>
      </w:r>
      <w:r>
        <w:rPr>
          <w:rFonts w:asciiTheme="majorHAnsi" w:hAnsiTheme="majorHAnsi"/>
          <w:sz w:val="24"/>
        </w:rPr>
        <w:t>n</w:t>
      </w:r>
      <w:r w:rsidR="00AA18A0" w:rsidRPr="00132030">
        <w:rPr>
          <w:rFonts w:asciiTheme="majorHAnsi" w:hAnsiTheme="majorHAnsi"/>
          <w:sz w:val="24"/>
        </w:rPr>
        <w:t xml:space="preserve"> Anfang 2019 die </w:t>
      </w:r>
      <w:r w:rsidRPr="0090168B">
        <w:rPr>
          <w:rFonts w:asciiTheme="majorHAnsi" w:hAnsiTheme="majorHAnsi"/>
          <w:sz w:val="24"/>
        </w:rPr>
        <w:t>„</w:t>
      </w:r>
      <w:r w:rsidR="00AA18A0" w:rsidRPr="0090168B">
        <w:rPr>
          <w:rFonts w:asciiTheme="majorHAnsi" w:hAnsiTheme="majorHAnsi"/>
          <w:sz w:val="24"/>
        </w:rPr>
        <w:t>Notfalltasche</w:t>
      </w:r>
      <w:r w:rsidRPr="0090168B">
        <w:rPr>
          <w:rFonts w:asciiTheme="majorHAnsi" w:hAnsiTheme="majorHAnsi"/>
          <w:sz w:val="24"/>
        </w:rPr>
        <w:t>n“</w:t>
      </w:r>
      <w:r w:rsidR="00AA18A0" w:rsidRPr="00132030">
        <w:rPr>
          <w:rFonts w:asciiTheme="majorHAnsi" w:hAnsiTheme="majorHAnsi"/>
          <w:sz w:val="24"/>
        </w:rPr>
        <w:t xml:space="preserve"> des Arbeitskreises entwickelt. </w:t>
      </w:r>
    </w:p>
    <w:p w:rsidR="00AA18A0" w:rsidRPr="00132030" w:rsidRDefault="0090168B" w:rsidP="0090168B">
      <w:pPr>
        <w:rPr>
          <w:rFonts w:asciiTheme="majorHAnsi" w:hAnsiTheme="majorHAnsi"/>
          <w:sz w:val="24"/>
        </w:rPr>
      </w:pPr>
      <w:r>
        <w:rPr>
          <w:rFonts w:asciiTheme="majorHAnsi" w:hAnsiTheme="majorHAnsi"/>
          <w:sz w:val="24"/>
        </w:rPr>
        <w:t xml:space="preserve">- </w:t>
      </w:r>
      <w:r w:rsidR="00AA18A0" w:rsidRPr="00132030">
        <w:rPr>
          <w:rFonts w:asciiTheme="majorHAnsi" w:hAnsiTheme="majorHAnsi"/>
          <w:sz w:val="24"/>
        </w:rPr>
        <w:t xml:space="preserve">Auf Bitten der Nordstadt hat der Arbeitskreis gegen Rechtsextremismus dann </w:t>
      </w:r>
      <w:r>
        <w:rPr>
          <w:rFonts w:asciiTheme="majorHAnsi" w:hAnsiTheme="majorHAnsi"/>
          <w:sz w:val="24"/>
        </w:rPr>
        <w:t xml:space="preserve">auch konkret </w:t>
      </w:r>
      <w:r w:rsidR="00AA18A0" w:rsidRPr="00132030">
        <w:rPr>
          <w:rFonts w:asciiTheme="majorHAnsi" w:hAnsiTheme="majorHAnsi"/>
          <w:sz w:val="24"/>
        </w:rPr>
        <w:t>die Akteurinnen und Akteure aus de</w:t>
      </w:r>
      <w:r>
        <w:rPr>
          <w:rFonts w:asciiTheme="majorHAnsi" w:hAnsiTheme="majorHAnsi"/>
          <w:sz w:val="24"/>
        </w:rPr>
        <w:t xml:space="preserve">m Stadtteil </w:t>
      </w:r>
      <w:r w:rsidR="00AA18A0" w:rsidRPr="00132030">
        <w:rPr>
          <w:rFonts w:asciiTheme="majorHAnsi" w:hAnsiTheme="majorHAnsi"/>
          <w:sz w:val="24"/>
        </w:rPr>
        <w:t xml:space="preserve">eingeladen, </w:t>
      </w:r>
      <w:r>
        <w:rPr>
          <w:rFonts w:asciiTheme="majorHAnsi" w:hAnsiTheme="majorHAnsi"/>
          <w:sz w:val="24"/>
        </w:rPr>
        <w:t xml:space="preserve">und Hilfestellung gegeben,  </w:t>
      </w:r>
      <w:r w:rsidR="00AA18A0" w:rsidRPr="00132030">
        <w:rPr>
          <w:rFonts w:asciiTheme="majorHAnsi" w:hAnsiTheme="majorHAnsi"/>
          <w:sz w:val="24"/>
        </w:rPr>
        <w:t xml:space="preserve">selbst </w:t>
      </w:r>
      <w:r w:rsidR="00AA18A0" w:rsidRPr="0090168B">
        <w:rPr>
          <w:rFonts w:asciiTheme="majorHAnsi" w:hAnsiTheme="majorHAnsi"/>
          <w:sz w:val="24"/>
        </w:rPr>
        <w:t xml:space="preserve">einen </w:t>
      </w:r>
      <w:r w:rsidRPr="0090168B">
        <w:rPr>
          <w:rFonts w:asciiTheme="majorHAnsi" w:hAnsiTheme="majorHAnsi"/>
          <w:sz w:val="24"/>
        </w:rPr>
        <w:t>R</w:t>
      </w:r>
      <w:r w:rsidR="00AA18A0" w:rsidRPr="0090168B">
        <w:rPr>
          <w:rFonts w:asciiTheme="majorHAnsi" w:hAnsiTheme="majorHAnsi"/>
          <w:sz w:val="24"/>
        </w:rPr>
        <w:t>unden Tisch gegen Rechtsextremismus in der Nordstadt</w:t>
      </w:r>
      <w:r w:rsidR="00AA18A0" w:rsidRPr="00132030">
        <w:rPr>
          <w:rFonts w:asciiTheme="majorHAnsi" w:hAnsiTheme="majorHAnsi"/>
          <w:sz w:val="24"/>
        </w:rPr>
        <w:t xml:space="preserve"> </w:t>
      </w:r>
      <w:r>
        <w:rPr>
          <w:rFonts w:asciiTheme="majorHAnsi" w:hAnsiTheme="majorHAnsi"/>
          <w:sz w:val="24"/>
        </w:rPr>
        <w:t xml:space="preserve">zu </w:t>
      </w:r>
      <w:r w:rsidR="00AA18A0" w:rsidRPr="00132030">
        <w:rPr>
          <w:rFonts w:asciiTheme="majorHAnsi" w:hAnsiTheme="majorHAnsi"/>
          <w:sz w:val="24"/>
        </w:rPr>
        <w:t>gründen. Dieses Angebot wurde breit angenommen</w:t>
      </w:r>
      <w:r>
        <w:rPr>
          <w:rFonts w:asciiTheme="majorHAnsi" w:hAnsiTheme="majorHAnsi"/>
          <w:sz w:val="24"/>
        </w:rPr>
        <w:t xml:space="preserve">. Mittlerweile </w:t>
      </w:r>
      <w:r w:rsidR="00AA18A0" w:rsidRPr="00132030">
        <w:rPr>
          <w:rFonts w:asciiTheme="majorHAnsi" w:hAnsiTheme="majorHAnsi"/>
          <w:sz w:val="24"/>
        </w:rPr>
        <w:t xml:space="preserve"> existiert </w:t>
      </w:r>
      <w:r>
        <w:rPr>
          <w:rFonts w:asciiTheme="majorHAnsi" w:hAnsiTheme="majorHAnsi"/>
          <w:sz w:val="24"/>
        </w:rPr>
        <w:t>der R</w:t>
      </w:r>
      <w:r w:rsidR="00AA18A0" w:rsidRPr="00132030">
        <w:rPr>
          <w:rFonts w:asciiTheme="majorHAnsi" w:hAnsiTheme="majorHAnsi"/>
          <w:sz w:val="24"/>
        </w:rPr>
        <w:t>under Tisch gegen Rechtsextremismus</w:t>
      </w:r>
      <w:r>
        <w:rPr>
          <w:rFonts w:asciiTheme="majorHAnsi" w:hAnsiTheme="majorHAnsi"/>
          <w:sz w:val="24"/>
        </w:rPr>
        <w:t xml:space="preserve"> dort</w:t>
      </w:r>
      <w:r w:rsidR="00AA18A0" w:rsidRPr="00132030">
        <w:rPr>
          <w:rFonts w:asciiTheme="majorHAnsi" w:hAnsiTheme="majorHAnsi"/>
          <w:sz w:val="24"/>
        </w:rPr>
        <w:t>, der von vielen Akteuren unterstützt wird</w:t>
      </w:r>
      <w:r>
        <w:rPr>
          <w:rFonts w:asciiTheme="majorHAnsi" w:hAnsiTheme="majorHAnsi"/>
          <w:sz w:val="24"/>
        </w:rPr>
        <w:t xml:space="preserve">, </w:t>
      </w:r>
      <w:r w:rsidR="00AA18A0" w:rsidRPr="00132030">
        <w:rPr>
          <w:rFonts w:asciiTheme="majorHAnsi" w:hAnsiTheme="majorHAnsi"/>
          <w:sz w:val="24"/>
        </w:rPr>
        <w:t>auch von der Stadt</w:t>
      </w:r>
      <w:r>
        <w:rPr>
          <w:rFonts w:asciiTheme="majorHAnsi" w:hAnsiTheme="majorHAnsi"/>
          <w:sz w:val="24"/>
        </w:rPr>
        <w:t xml:space="preserve"> </w:t>
      </w:r>
      <w:proofErr w:type="spellStart"/>
      <w:r>
        <w:rPr>
          <w:rFonts w:asciiTheme="majorHAnsi" w:hAnsiTheme="majorHAnsi"/>
          <w:sz w:val="24"/>
        </w:rPr>
        <w:t>un</w:t>
      </w:r>
      <w:proofErr w:type="spellEnd"/>
      <w:r>
        <w:rPr>
          <w:rFonts w:asciiTheme="majorHAnsi" w:hAnsiTheme="majorHAnsi"/>
          <w:sz w:val="24"/>
        </w:rPr>
        <w:t xml:space="preserve"> d vielen Mitgliedsorganisationen des Arbeitskreises</w:t>
      </w:r>
      <w:r w:rsidR="00AA18A0" w:rsidRPr="00132030">
        <w:rPr>
          <w:rFonts w:asciiTheme="majorHAnsi" w:hAnsiTheme="majorHAnsi"/>
          <w:sz w:val="24"/>
        </w:rPr>
        <w:t>.</w:t>
      </w:r>
    </w:p>
    <w:p w:rsidR="00AA18A0" w:rsidRPr="00132030" w:rsidRDefault="00AA18A0" w:rsidP="0090168B">
      <w:pPr>
        <w:rPr>
          <w:rFonts w:asciiTheme="majorHAnsi" w:hAnsiTheme="majorHAnsi"/>
          <w:sz w:val="24"/>
        </w:rPr>
      </w:pPr>
    </w:p>
    <w:p w:rsidR="0090168B" w:rsidRDefault="0090168B">
      <w:pPr>
        <w:rPr>
          <w:rFonts w:asciiTheme="majorHAnsi" w:hAnsiTheme="majorHAnsi"/>
          <w:sz w:val="24"/>
        </w:rPr>
      </w:pPr>
    </w:p>
    <w:p w:rsidR="00122B9B" w:rsidRPr="0090168B" w:rsidRDefault="00122B9B">
      <w:pPr>
        <w:rPr>
          <w:rFonts w:asciiTheme="majorHAnsi" w:hAnsiTheme="majorHAnsi"/>
          <w:sz w:val="24"/>
          <w:u w:val="single"/>
        </w:rPr>
      </w:pPr>
      <w:r w:rsidRPr="0090168B">
        <w:rPr>
          <w:rFonts w:asciiTheme="majorHAnsi" w:hAnsiTheme="majorHAnsi"/>
          <w:sz w:val="24"/>
          <w:u w:val="single"/>
        </w:rPr>
        <w:t xml:space="preserve">2. </w:t>
      </w:r>
      <w:r w:rsidR="0061396D" w:rsidRPr="0090168B">
        <w:rPr>
          <w:rFonts w:asciiTheme="majorHAnsi" w:hAnsiTheme="majorHAnsi"/>
          <w:sz w:val="24"/>
          <w:u w:val="single"/>
        </w:rPr>
        <w:t>Ausblick auf das Jahr 2020</w:t>
      </w:r>
    </w:p>
    <w:p w:rsidR="0061396D" w:rsidRPr="00132030" w:rsidRDefault="0061396D">
      <w:pPr>
        <w:rPr>
          <w:rFonts w:asciiTheme="majorHAnsi" w:hAnsiTheme="majorHAnsi"/>
          <w:sz w:val="24"/>
        </w:rPr>
      </w:pPr>
      <w:r w:rsidRPr="0090168B">
        <w:rPr>
          <w:rFonts w:asciiTheme="majorHAnsi" w:hAnsiTheme="majorHAnsi"/>
          <w:b/>
          <w:sz w:val="24"/>
        </w:rPr>
        <w:t>1. Notfalltaschen:</w:t>
      </w:r>
      <w:r w:rsidRPr="00132030">
        <w:rPr>
          <w:rFonts w:asciiTheme="majorHAnsi" w:hAnsiTheme="majorHAnsi"/>
          <w:sz w:val="24"/>
        </w:rPr>
        <w:t xml:space="preserve"> </w:t>
      </w:r>
      <w:r w:rsidR="00DF4D7E" w:rsidRPr="00132030">
        <w:rPr>
          <w:rFonts w:asciiTheme="majorHAnsi" w:hAnsiTheme="majorHAnsi"/>
          <w:sz w:val="24"/>
        </w:rPr>
        <w:t>U</w:t>
      </w:r>
      <w:r w:rsidRPr="00132030">
        <w:rPr>
          <w:rFonts w:asciiTheme="majorHAnsi" w:hAnsiTheme="majorHAnsi"/>
          <w:sz w:val="24"/>
        </w:rPr>
        <w:t>m das Konzept der Hilfe zur Selbsthilfe für die Stadtteile zu unterstützen, hat der Arbeitskreis sogenannte Notfalltaschen entwickelt. Sie enthalten ein gefaltetes Banner mit dem Motiv des Arbeitskreises Dortmund</w:t>
      </w:r>
      <w:r w:rsidR="0090168B">
        <w:rPr>
          <w:rFonts w:asciiTheme="majorHAnsi" w:hAnsiTheme="majorHAnsi"/>
          <w:sz w:val="24"/>
        </w:rPr>
        <w:t xml:space="preserve"> </w:t>
      </w:r>
      <w:r w:rsidRPr="00132030">
        <w:rPr>
          <w:rFonts w:asciiTheme="majorHAnsi" w:hAnsiTheme="majorHAnsi"/>
          <w:sz w:val="24"/>
        </w:rPr>
        <w:t>-</w:t>
      </w:r>
      <w:r w:rsidR="00DF4D7E" w:rsidRPr="00132030">
        <w:rPr>
          <w:rFonts w:asciiTheme="majorHAnsi" w:hAnsiTheme="majorHAnsi"/>
          <w:sz w:val="24"/>
        </w:rPr>
        <w:t xml:space="preserve"> </w:t>
      </w:r>
      <w:r w:rsidRPr="00132030">
        <w:rPr>
          <w:rFonts w:asciiTheme="majorHAnsi" w:hAnsiTheme="majorHAnsi"/>
          <w:sz w:val="24"/>
        </w:rPr>
        <w:t>bunt statt Braun, Ordnerbinden, Trillerpfeifen sowie ein Infoblatt</w:t>
      </w:r>
      <w:r w:rsidR="00DF4D7E" w:rsidRPr="00132030">
        <w:rPr>
          <w:rFonts w:asciiTheme="majorHAnsi" w:hAnsiTheme="majorHAnsi"/>
          <w:sz w:val="24"/>
        </w:rPr>
        <w:t>,</w:t>
      </w:r>
      <w:r w:rsidRPr="00132030">
        <w:rPr>
          <w:rFonts w:asciiTheme="majorHAnsi" w:hAnsiTheme="majorHAnsi"/>
          <w:sz w:val="24"/>
        </w:rPr>
        <w:t xml:space="preserve"> wie man eine Versammlung auch kurzfristig anmelden kann bzw. wie man sich im Falle einer Vers</w:t>
      </w:r>
      <w:r w:rsidR="00DF4D7E" w:rsidRPr="00132030">
        <w:rPr>
          <w:rFonts w:asciiTheme="majorHAnsi" w:hAnsiTheme="majorHAnsi"/>
          <w:sz w:val="24"/>
        </w:rPr>
        <w:t xml:space="preserve">ammlung </w:t>
      </w:r>
      <w:r w:rsidRPr="00132030">
        <w:rPr>
          <w:rFonts w:asciiTheme="majorHAnsi" w:hAnsiTheme="majorHAnsi"/>
          <w:sz w:val="24"/>
        </w:rPr>
        <w:t xml:space="preserve">zu verhalten hat. </w:t>
      </w:r>
      <w:r w:rsidR="00DF4D7E" w:rsidRPr="00132030">
        <w:rPr>
          <w:rFonts w:asciiTheme="majorHAnsi" w:hAnsiTheme="majorHAnsi"/>
          <w:sz w:val="24"/>
        </w:rPr>
        <w:t xml:space="preserve">Der Arbeitskreis hat </w:t>
      </w:r>
      <w:r w:rsidRPr="00132030">
        <w:rPr>
          <w:rFonts w:asciiTheme="majorHAnsi" w:hAnsiTheme="majorHAnsi"/>
          <w:sz w:val="24"/>
        </w:rPr>
        <w:t xml:space="preserve">10 Notfalltaschen zusammengestellt und bietet sie jetzt den entsprechenden Stadtteilen an. Entstanden ist die Idee aufgrund </w:t>
      </w:r>
      <w:r w:rsidR="009B61C5" w:rsidRPr="00132030">
        <w:rPr>
          <w:rFonts w:asciiTheme="majorHAnsi" w:hAnsiTheme="majorHAnsi"/>
          <w:sz w:val="24"/>
        </w:rPr>
        <w:t xml:space="preserve">mehrerer </w:t>
      </w:r>
      <w:r w:rsidRPr="00132030">
        <w:rPr>
          <w:rFonts w:asciiTheme="majorHAnsi" w:hAnsiTheme="majorHAnsi"/>
          <w:sz w:val="24"/>
        </w:rPr>
        <w:t xml:space="preserve">Naziversammlung </w:t>
      </w:r>
      <w:r w:rsidR="009B61C5" w:rsidRPr="00132030">
        <w:rPr>
          <w:rFonts w:asciiTheme="majorHAnsi" w:hAnsiTheme="majorHAnsi"/>
          <w:sz w:val="24"/>
        </w:rPr>
        <w:t xml:space="preserve">hintereinander im Frühjahr 2019 </w:t>
      </w:r>
      <w:r w:rsidRPr="00132030">
        <w:rPr>
          <w:rFonts w:asciiTheme="majorHAnsi" w:hAnsiTheme="majorHAnsi"/>
          <w:sz w:val="24"/>
        </w:rPr>
        <w:t>im Stadtteil Marten</w:t>
      </w:r>
      <w:r w:rsidR="009B61C5" w:rsidRPr="00132030">
        <w:rPr>
          <w:rFonts w:asciiTheme="majorHAnsi" w:hAnsiTheme="majorHAnsi"/>
          <w:sz w:val="24"/>
        </w:rPr>
        <w:t>, im Herbst dann in der Nordstadt.</w:t>
      </w:r>
    </w:p>
    <w:p w:rsidR="00DF4D7E" w:rsidRPr="00132030" w:rsidRDefault="009B61C5" w:rsidP="0090168B">
      <w:pPr>
        <w:spacing w:after="0"/>
        <w:rPr>
          <w:rFonts w:asciiTheme="majorHAnsi" w:hAnsiTheme="majorHAnsi"/>
          <w:sz w:val="24"/>
        </w:rPr>
      </w:pPr>
      <w:r w:rsidRPr="0090168B">
        <w:rPr>
          <w:rFonts w:asciiTheme="majorHAnsi" w:hAnsiTheme="majorHAnsi"/>
          <w:b/>
          <w:sz w:val="24"/>
        </w:rPr>
        <w:t xml:space="preserve">2. </w:t>
      </w:r>
      <w:r w:rsidR="00DF4D7E" w:rsidRPr="0090168B">
        <w:rPr>
          <w:rFonts w:asciiTheme="majorHAnsi" w:hAnsiTheme="majorHAnsi"/>
          <w:b/>
          <w:sz w:val="24"/>
        </w:rPr>
        <w:t>Der Arbeitskreis gegen Rechtsextremismus feiert im August 2020 sein 15.  Jubiläum</w:t>
      </w:r>
      <w:r w:rsidR="0090168B">
        <w:rPr>
          <w:rFonts w:asciiTheme="majorHAnsi" w:hAnsiTheme="majorHAnsi"/>
          <w:b/>
          <w:sz w:val="24"/>
        </w:rPr>
        <w:t xml:space="preserve">. </w:t>
      </w:r>
      <w:r w:rsidR="00DF4D7E" w:rsidRPr="00132030">
        <w:rPr>
          <w:rFonts w:asciiTheme="majorHAnsi" w:hAnsiTheme="majorHAnsi"/>
          <w:sz w:val="24"/>
        </w:rPr>
        <w:t xml:space="preserve">Ein schöner Anlass zu feiern, aber auch inhaltliche Diskussion zu führen ist das 15. Jubiläum des Dortmunder Arbeitskreises gegen Rechtsextremismus. </w:t>
      </w:r>
      <w:r w:rsidR="00FB7EFC" w:rsidRPr="00132030">
        <w:rPr>
          <w:rFonts w:asciiTheme="majorHAnsi" w:hAnsiTheme="majorHAnsi"/>
          <w:sz w:val="24"/>
        </w:rPr>
        <w:t xml:space="preserve">Er ist ein Zeichen für das aktive Eintreten der Dortmunder Bürgerschaft gegen Rechtsextremismus und Rassismus und für Demokratie und Toleranz. </w:t>
      </w:r>
      <w:r w:rsidR="00DF4D7E" w:rsidRPr="00132030">
        <w:rPr>
          <w:rFonts w:asciiTheme="majorHAnsi" w:hAnsiTheme="majorHAnsi"/>
          <w:sz w:val="24"/>
        </w:rPr>
        <w:t>Im August 2005 gründeten die meisten  Akteure,  die auch heute im Arbeitskreis zusammenarbeiten, das Bündnis, nachdem sie schon 5 Jahre zusammen gearbeitet hatten. Seitdem wurden jährlich Gro</w:t>
      </w:r>
      <w:r w:rsidR="00FB7EFC" w:rsidRPr="00132030">
        <w:rPr>
          <w:rFonts w:asciiTheme="majorHAnsi" w:hAnsiTheme="majorHAnsi"/>
          <w:sz w:val="24"/>
        </w:rPr>
        <w:t>ß</w:t>
      </w:r>
      <w:r w:rsidR="00DF4D7E" w:rsidRPr="00132030">
        <w:rPr>
          <w:rFonts w:asciiTheme="majorHAnsi" w:hAnsiTheme="majorHAnsi"/>
          <w:sz w:val="24"/>
        </w:rPr>
        <w:t xml:space="preserve">demonstrationen durchgeführt, zahlreiche Mahnwachen, aber auch vielfältige Informationen für die Bürger/innen veröffentlicht. Der Arbeitskreis beobachtet </w:t>
      </w:r>
      <w:r w:rsidR="00FB7EFC" w:rsidRPr="00132030">
        <w:rPr>
          <w:rFonts w:asciiTheme="majorHAnsi" w:hAnsiTheme="majorHAnsi"/>
          <w:sz w:val="24"/>
        </w:rPr>
        <w:t xml:space="preserve">außerdem </w:t>
      </w:r>
      <w:r w:rsidR="00DF4D7E" w:rsidRPr="00132030">
        <w:rPr>
          <w:rFonts w:asciiTheme="majorHAnsi" w:hAnsiTheme="majorHAnsi"/>
          <w:sz w:val="24"/>
        </w:rPr>
        <w:t xml:space="preserve">fortlaufend die Lage rechts, kooperiert eng mit der Stadt Dortmund und anderen wichtigen Akteuren und bringt sich aktiv in die zivilgesellschaftlichen Netzwerke  ein. </w:t>
      </w:r>
      <w:r w:rsidR="00FB7EFC" w:rsidRPr="00132030">
        <w:rPr>
          <w:rFonts w:asciiTheme="majorHAnsi" w:hAnsiTheme="majorHAnsi"/>
          <w:sz w:val="24"/>
        </w:rPr>
        <w:t>DAs gelbe Plak</w:t>
      </w:r>
      <w:r w:rsidR="0090168B">
        <w:rPr>
          <w:rFonts w:asciiTheme="majorHAnsi" w:hAnsiTheme="majorHAnsi"/>
          <w:sz w:val="24"/>
        </w:rPr>
        <w:t>a</w:t>
      </w:r>
      <w:r w:rsidR="00FB7EFC" w:rsidRPr="00132030">
        <w:rPr>
          <w:rFonts w:asciiTheme="majorHAnsi" w:hAnsiTheme="majorHAnsi"/>
          <w:sz w:val="24"/>
        </w:rPr>
        <w:t xml:space="preserve">t „Dortmund hat keinen Platz für Rechtsextremismus“ hängt seit Jahren in sehr vielen (Schau)Fenstern, schwarzen Brettern und Foyers.  </w:t>
      </w:r>
    </w:p>
    <w:p w:rsidR="00DF4D7E" w:rsidRPr="00132030" w:rsidRDefault="00DF4D7E" w:rsidP="00DF4D7E">
      <w:pPr>
        <w:rPr>
          <w:rFonts w:asciiTheme="majorHAnsi" w:hAnsiTheme="majorHAnsi"/>
          <w:sz w:val="24"/>
        </w:rPr>
      </w:pPr>
      <w:r w:rsidRPr="00132030">
        <w:rPr>
          <w:rFonts w:asciiTheme="majorHAnsi" w:hAnsiTheme="majorHAnsi"/>
          <w:sz w:val="24"/>
        </w:rPr>
        <w:t xml:space="preserve">Im Herbst soll eine Jubiläumsfeier stattfinden, </w:t>
      </w:r>
      <w:r w:rsidR="00FB7EFC" w:rsidRPr="00132030">
        <w:rPr>
          <w:rFonts w:asciiTheme="majorHAnsi" w:hAnsiTheme="majorHAnsi"/>
          <w:sz w:val="24"/>
        </w:rPr>
        <w:t xml:space="preserve">zudem </w:t>
      </w:r>
      <w:r w:rsidRPr="00132030">
        <w:rPr>
          <w:rFonts w:asciiTheme="majorHAnsi" w:hAnsiTheme="majorHAnsi"/>
          <w:sz w:val="24"/>
        </w:rPr>
        <w:t>ist ein Fachtag geplant sowie weitere öffentliche Aktionen.</w:t>
      </w:r>
    </w:p>
    <w:p w:rsidR="009B61C5" w:rsidRPr="00132030" w:rsidRDefault="00FB7EFC">
      <w:pPr>
        <w:rPr>
          <w:rFonts w:asciiTheme="majorHAnsi" w:hAnsiTheme="majorHAnsi"/>
          <w:sz w:val="24"/>
        </w:rPr>
      </w:pPr>
      <w:r w:rsidRPr="0090168B">
        <w:rPr>
          <w:rFonts w:asciiTheme="majorHAnsi" w:hAnsiTheme="majorHAnsi"/>
          <w:b/>
          <w:sz w:val="24"/>
        </w:rPr>
        <w:lastRenderedPageBreak/>
        <w:t xml:space="preserve">3. </w:t>
      </w:r>
      <w:r w:rsidR="00DF4D7E" w:rsidRPr="0090168B">
        <w:rPr>
          <w:rFonts w:asciiTheme="majorHAnsi" w:hAnsiTheme="majorHAnsi"/>
          <w:b/>
          <w:sz w:val="24"/>
        </w:rPr>
        <w:t>A</w:t>
      </w:r>
      <w:r w:rsidR="009B61C5" w:rsidRPr="0090168B">
        <w:rPr>
          <w:rFonts w:asciiTheme="majorHAnsi" w:hAnsiTheme="majorHAnsi"/>
          <w:b/>
          <w:sz w:val="24"/>
        </w:rPr>
        <w:t xml:space="preserve">ntisemitische Hassparolen: </w:t>
      </w:r>
      <w:r w:rsidR="00DF4D7E" w:rsidRPr="00132030">
        <w:rPr>
          <w:rFonts w:asciiTheme="majorHAnsi" w:hAnsiTheme="majorHAnsi"/>
          <w:sz w:val="24"/>
        </w:rPr>
        <w:t>D</w:t>
      </w:r>
      <w:r w:rsidR="009B61C5" w:rsidRPr="00132030">
        <w:rPr>
          <w:rFonts w:asciiTheme="majorHAnsi" w:hAnsiTheme="majorHAnsi"/>
          <w:sz w:val="24"/>
        </w:rPr>
        <w:t>er A</w:t>
      </w:r>
      <w:r w:rsidR="00DF4D7E" w:rsidRPr="00132030">
        <w:rPr>
          <w:rFonts w:asciiTheme="majorHAnsi" w:hAnsiTheme="majorHAnsi"/>
          <w:sz w:val="24"/>
        </w:rPr>
        <w:t xml:space="preserve">K Rechtsextremismus </w:t>
      </w:r>
      <w:r w:rsidR="009B61C5" w:rsidRPr="00132030">
        <w:rPr>
          <w:rFonts w:asciiTheme="majorHAnsi" w:hAnsiTheme="majorHAnsi"/>
          <w:sz w:val="24"/>
        </w:rPr>
        <w:t xml:space="preserve">wird weiter an dem Thema arbeiten. </w:t>
      </w:r>
      <w:r w:rsidRPr="00132030">
        <w:rPr>
          <w:rFonts w:asciiTheme="majorHAnsi" w:hAnsiTheme="majorHAnsi"/>
          <w:sz w:val="24"/>
        </w:rPr>
        <w:t>D</w:t>
      </w:r>
      <w:r w:rsidR="009B61C5" w:rsidRPr="00132030">
        <w:rPr>
          <w:rFonts w:asciiTheme="majorHAnsi" w:hAnsiTheme="majorHAnsi"/>
          <w:sz w:val="24"/>
        </w:rPr>
        <w:t>er Fortgang der juristischen Diskussion wird anhand der weiteren Verhandlung</w:t>
      </w:r>
      <w:r w:rsidRPr="00132030">
        <w:rPr>
          <w:rFonts w:asciiTheme="majorHAnsi" w:hAnsiTheme="majorHAnsi"/>
          <w:sz w:val="24"/>
        </w:rPr>
        <w:t>en</w:t>
      </w:r>
      <w:r w:rsidR="009B61C5" w:rsidRPr="00132030">
        <w:rPr>
          <w:rFonts w:asciiTheme="majorHAnsi" w:hAnsiTheme="majorHAnsi"/>
          <w:sz w:val="24"/>
        </w:rPr>
        <w:t xml:space="preserve"> der Justiz über die Nazi </w:t>
      </w:r>
      <w:r w:rsidRPr="00132030">
        <w:rPr>
          <w:rFonts w:asciiTheme="majorHAnsi" w:hAnsiTheme="majorHAnsi"/>
          <w:sz w:val="24"/>
        </w:rPr>
        <w:t xml:space="preserve">- </w:t>
      </w:r>
      <w:r w:rsidR="009B61C5" w:rsidRPr="00132030">
        <w:rPr>
          <w:rFonts w:asciiTheme="majorHAnsi" w:hAnsiTheme="majorHAnsi"/>
          <w:sz w:val="24"/>
        </w:rPr>
        <w:t xml:space="preserve">Parolen vom September 2018 </w:t>
      </w:r>
      <w:r w:rsidR="0090168B">
        <w:rPr>
          <w:rFonts w:asciiTheme="majorHAnsi" w:hAnsiTheme="majorHAnsi"/>
          <w:sz w:val="24"/>
        </w:rPr>
        <w:t xml:space="preserve">und dem entsprechenden Plakat </w:t>
      </w:r>
      <w:r w:rsidR="009B61C5" w:rsidRPr="00132030">
        <w:rPr>
          <w:rFonts w:asciiTheme="majorHAnsi" w:hAnsiTheme="majorHAnsi"/>
          <w:sz w:val="24"/>
        </w:rPr>
        <w:t xml:space="preserve">verfolgt. Außerdem bleibt der Arbeitskreis </w:t>
      </w:r>
      <w:r w:rsidRPr="00132030">
        <w:rPr>
          <w:rFonts w:asciiTheme="majorHAnsi" w:hAnsiTheme="majorHAnsi"/>
          <w:sz w:val="24"/>
        </w:rPr>
        <w:t>da</w:t>
      </w:r>
      <w:r w:rsidR="009B61C5" w:rsidRPr="00132030">
        <w:rPr>
          <w:rFonts w:asciiTheme="majorHAnsi" w:hAnsiTheme="majorHAnsi"/>
          <w:sz w:val="24"/>
        </w:rPr>
        <w:t>bei, dass dies nicht nur ein juristisches</w:t>
      </w:r>
      <w:r w:rsidRPr="00132030">
        <w:rPr>
          <w:rFonts w:asciiTheme="majorHAnsi" w:hAnsiTheme="majorHAnsi"/>
          <w:sz w:val="24"/>
        </w:rPr>
        <w:t>,</w:t>
      </w:r>
      <w:r w:rsidR="009B61C5" w:rsidRPr="00132030">
        <w:rPr>
          <w:rFonts w:asciiTheme="majorHAnsi" w:hAnsiTheme="majorHAnsi"/>
          <w:sz w:val="24"/>
        </w:rPr>
        <w:t xml:space="preserve"> sondern ein </w:t>
      </w:r>
      <w:r w:rsidRPr="00132030">
        <w:rPr>
          <w:rFonts w:asciiTheme="majorHAnsi" w:hAnsiTheme="majorHAnsi"/>
          <w:sz w:val="24"/>
        </w:rPr>
        <w:t>g</w:t>
      </w:r>
      <w:r w:rsidR="009B61C5" w:rsidRPr="00132030">
        <w:rPr>
          <w:rFonts w:asciiTheme="majorHAnsi" w:hAnsiTheme="majorHAnsi"/>
          <w:sz w:val="24"/>
        </w:rPr>
        <w:t>esellschaftliches Problem ist</w:t>
      </w:r>
      <w:r w:rsidRPr="00132030">
        <w:rPr>
          <w:rFonts w:asciiTheme="majorHAnsi" w:hAnsiTheme="majorHAnsi"/>
          <w:sz w:val="24"/>
        </w:rPr>
        <w:t xml:space="preserve"> und sein muss</w:t>
      </w:r>
      <w:r w:rsidR="009B61C5" w:rsidRPr="00132030">
        <w:rPr>
          <w:rFonts w:asciiTheme="majorHAnsi" w:hAnsiTheme="majorHAnsi"/>
          <w:sz w:val="24"/>
        </w:rPr>
        <w:t xml:space="preserve">. Darum </w:t>
      </w:r>
      <w:r w:rsidRPr="00132030">
        <w:rPr>
          <w:rFonts w:asciiTheme="majorHAnsi" w:hAnsiTheme="majorHAnsi"/>
          <w:sz w:val="24"/>
        </w:rPr>
        <w:t xml:space="preserve">will er die </w:t>
      </w:r>
      <w:r w:rsidR="009B61C5" w:rsidRPr="00132030">
        <w:rPr>
          <w:rFonts w:asciiTheme="majorHAnsi" w:hAnsiTheme="majorHAnsi"/>
          <w:sz w:val="24"/>
        </w:rPr>
        <w:t>Debatte darüber wach halten.</w:t>
      </w:r>
    </w:p>
    <w:p w:rsidR="00FB7EFC" w:rsidRPr="00132030" w:rsidRDefault="00FB7EFC" w:rsidP="0090168B">
      <w:pPr>
        <w:spacing w:after="0"/>
        <w:rPr>
          <w:rFonts w:asciiTheme="majorHAnsi" w:hAnsiTheme="majorHAnsi"/>
          <w:sz w:val="24"/>
        </w:rPr>
      </w:pPr>
      <w:r w:rsidRPr="0090168B">
        <w:rPr>
          <w:rFonts w:asciiTheme="majorHAnsi" w:hAnsiTheme="majorHAnsi"/>
          <w:b/>
          <w:sz w:val="24"/>
        </w:rPr>
        <w:t>4</w:t>
      </w:r>
      <w:r w:rsidR="009B61C5" w:rsidRPr="0090168B">
        <w:rPr>
          <w:rFonts w:asciiTheme="majorHAnsi" w:hAnsiTheme="majorHAnsi"/>
          <w:b/>
          <w:sz w:val="24"/>
        </w:rPr>
        <w:t xml:space="preserve">. </w:t>
      </w:r>
      <w:r w:rsidRPr="0090168B">
        <w:rPr>
          <w:rFonts w:asciiTheme="majorHAnsi" w:hAnsiTheme="majorHAnsi"/>
          <w:b/>
          <w:sz w:val="24"/>
        </w:rPr>
        <w:t xml:space="preserve">Rechtsextremisten/ Naziszene: </w:t>
      </w:r>
      <w:r w:rsidRPr="00132030">
        <w:rPr>
          <w:rFonts w:asciiTheme="majorHAnsi" w:hAnsiTheme="majorHAnsi"/>
          <w:sz w:val="24"/>
        </w:rPr>
        <w:t>V</w:t>
      </w:r>
      <w:r w:rsidR="009B61C5" w:rsidRPr="00132030">
        <w:rPr>
          <w:rFonts w:asciiTheme="majorHAnsi" w:hAnsiTheme="majorHAnsi"/>
          <w:sz w:val="24"/>
        </w:rPr>
        <w:t>on der rechtsextremistischen Szene</w:t>
      </w:r>
      <w:r w:rsidRPr="00132030">
        <w:rPr>
          <w:rFonts w:asciiTheme="majorHAnsi" w:hAnsiTheme="majorHAnsi"/>
          <w:sz w:val="24"/>
        </w:rPr>
        <w:t xml:space="preserve">/Partei DIE RECHTE </w:t>
      </w:r>
      <w:r w:rsidR="009B61C5" w:rsidRPr="00132030">
        <w:rPr>
          <w:rFonts w:asciiTheme="majorHAnsi" w:hAnsiTheme="majorHAnsi"/>
          <w:sz w:val="24"/>
        </w:rPr>
        <w:t>wird erwartet, dass sie auch in 2020 ihre Aktivitäten ähnlich wie im Vorjahr</w:t>
      </w:r>
      <w:r w:rsidRPr="00132030">
        <w:rPr>
          <w:rFonts w:asciiTheme="majorHAnsi" w:hAnsiTheme="majorHAnsi"/>
          <w:sz w:val="24"/>
        </w:rPr>
        <w:t xml:space="preserve"> fortsetzt</w:t>
      </w:r>
      <w:r w:rsidR="009B61C5" w:rsidRPr="00132030">
        <w:rPr>
          <w:rFonts w:asciiTheme="majorHAnsi" w:hAnsiTheme="majorHAnsi"/>
          <w:sz w:val="24"/>
        </w:rPr>
        <w:t xml:space="preserve">. Dabei wird allerdings die Kommunalwahl im September eine besondere Rolle spielen. </w:t>
      </w:r>
    </w:p>
    <w:p w:rsidR="009B61C5" w:rsidRPr="00132030" w:rsidRDefault="009B61C5">
      <w:pPr>
        <w:rPr>
          <w:rFonts w:asciiTheme="majorHAnsi" w:hAnsiTheme="majorHAnsi"/>
          <w:sz w:val="24"/>
        </w:rPr>
      </w:pPr>
      <w:r w:rsidRPr="00132030">
        <w:rPr>
          <w:rFonts w:asciiTheme="majorHAnsi" w:hAnsiTheme="majorHAnsi"/>
          <w:sz w:val="24"/>
        </w:rPr>
        <w:t>Der Arbeitskreis wird wieder Angebote zur Unterstützung an die demokratischen Parteien und ihre Straßenwahlkämpfer machen.</w:t>
      </w:r>
      <w:r w:rsidR="0046387B" w:rsidRPr="00132030">
        <w:rPr>
          <w:rFonts w:asciiTheme="majorHAnsi" w:hAnsiTheme="majorHAnsi"/>
          <w:sz w:val="24"/>
        </w:rPr>
        <w:t xml:space="preserve"> Ein Handout</w:t>
      </w:r>
      <w:r w:rsidR="00FB7EFC" w:rsidRPr="00132030">
        <w:rPr>
          <w:rFonts w:asciiTheme="majorHAnsi" w:hAnsiTheme="majorHAnsi"/>
          <w:sz w:val="24"/>
        </w:rPr>
        <w:t>,</w:t>
      </w:r>
      <w:r w:rsidR="0046387B" w:rsidRPr="00132030">
        <w:rPr>
          <w:rFonts w:asciiTheme="majorHAnsi" w:hAnsiTheme="majorHAnsi"/>
          <w:sz w:val="24"/>
        </w:rPr>
        <w:t xml:space="preserve"> wie man sich im Falle eines Infostandes der Partei </w:t>
      </w:r>
      <w:r w:rsidR="00FB7EFC" w:rsidRPr="00132030">
        <w:rPr>
          <w:rFonts w:asciiTheme="majorHAnsi" w:hAnsiTheme="majorHAnsi"/>
          <w:sz w:val="24"/>
        </w:rPr>
        <w:t>D</w:t>
      </w:r>
      <w:r w:rsidR="0046387B" w:rsidRPr="00132030">
        <w:rPr>
          <w:rFonts w:asciiTheme="majorHAnsi" w:hAnsiTheme="majorHAnsi"/>
          <w:sz w:val="24"/>
        </w:rPr>
        <w:t>ie Rechte verhalten kann</w:t>
      </w:r>
      <w:r w:rsidR="00FB7EFC" w:rsidRPr="00132030">
        <w:rPr>
          <w:rFonts w:asciiTheme="majorHAnsi" w:hAnsiTheme="majorHAnsi"/>
          <w:sz w:val="24"/>
        </w:rPr>
        <w:t xml:space="preserve">, </w:t>
      </w:r>
      <w:r w:rsidR="0046387B" w:rsidRPr="00132030">
        <w:rPr>
          <w:rFonts w:asciiTheme="majorHAnsi" w:hAnsiTheme="majorHAnsi"/>
          <w:sz w:val="24"/>
        </w:rPr>
        <w:t xml:space="preserve"> soll neu aufgelegt werden. Ansonsten </w:t>
      </w:r>
      <w:r w:rsidR="00FB7EFC" w:rsidRPr="00132030">
        <w:rPr>
          <w:rFonts w:asciiTheme="majorHAnsi" w:hAnsiTheme="majorHAnsi"/>
          <w:sz w:val="24"/>
        </w:rPr>
        <w:t xml:space="preserve">gehen wir </w:t>
      </w:r>
      <w:r w:rsidR="0046387B" w:rsidRPr="00132030">
        <w:rPr>
          <w:rFonts w:asciiTheme="majorHAnsi" w:hAnsiTheme="majorHAnsi"/>
          <w:sz w:val="24"/>
        </w:rPr>
        <w:t>davon aus</w:t>
      </w:r>
      <w:r w:rsidR="00FB7EFC" w:rsidRPr="00132030">
        <w:rPr>
          <w:rFonts w:asciiTheme="majorHAnsi" w:hAnsiTheme="majorHAnsi"/>
          <w:sz w:val="24"/>
        </w:rPr>
        <w:t xml:space="preserve">, </w:t>
      </w:r>
      <w:r w:rsidR="0046387B" w:rsidRPr="00132030">
        <w:rPr>
          <w:rFonts w:asciiTheme="majorHAnsi" w:hAnsiTheme="majorHAnsi"/>
          <w:sz w:val="24"/>
        </w:rPr>
        <w:t>dass die Gefahr dieser Szene trotz ihres schwächeren Auftritts im Vorjahr gleich bleibt</w:t>
      </w:r>
      <w:r w:rsidR="00FB7EFC" w:rsidRPr="00132030">
        <w:rPr>
          <w:rFonts w:asciiTheme="majorHAnsi" w:hAnsiTheme="majorHAnsi"/>
          <w:sz w:val="24"/>
        </w:rPr>
        <w:t>. Si</w:t>
      </w:r>
      <w:r w:rsidR="0046387B" w:rsidRPr="00132030">
        <w:rPr>
          <w:rFonts w:asciiTheme="majorHAnsi" w:hAnsiTheme="majorHAnsi"/>
          <w:sz w:val="24"/>
        </w:rPr>
        <w:t xml:space="preserve">e wird weiter </w:t>
      </w:r>
      <w:r w:rsidR="00FB7EFC" w:rsidRPr="00132030">
        <w:rPr>
          <w:rFonts w:asciiTheme="majorHAnsi" w:hAnsiTheme="majorHAnsi"/>
          <w:sz w:val="24"/>
        </w:rPr>
        <w:t xml:space="preserve">versuchen, </w:t>
      </w:r>
      <w:r w:rsidR="0046387B" w:rsidRPr="00132030">
        <w:rPr>
          <w:rFonts w:asciiTheme="majorHAnsi" w:hAnsiTheme="majorHAnsi"/>
          <w:sz w:val="24"/>
        </w:rPr>
        <w:t>Demokrat</w:t>
      </w:r>
      <w:r w:rsidR="00FB7EFC" w:rsidRPr="00132030">
        <w:rPr>
          <w:rFonts w:asciiTheme="majorHAnsi" w:hAnsiTheme="majorHAnsi"/>
          <w:sz w:val="24"/>
        </w:rPr>
        <w:t>/inn</w:t>
      </w:r>
      <w:r w:rsidR="0046387B" w:rsidRPr="00132030">
        <w:rPr>
          <w:rFonts w:asciiTheme="majorHAnsi" w:hAnsiTheme="majorHAnsi"/>
          <w:sz w:val="24"/>
        </w:rPr>
        <w:t xml:space="preserve">en und </w:t>
      </w:r>
      <w:r w:rsidR="00FB7EFC" w:rsidRPr="00132030">
        <w:rPr>
          <w:rFonts w:asciiTheme="majorHAnsi" w:hAnsiTheme="majorHAnsi"/>
          <w:sz w:val="24"/>
        </w:rPr>
        <w:t xml:space="preserve">Akteure zu </w:t>
      </w:r>
      <w:r w:rsidR="0046387B" w:rsidRPr="00132030">
        <w:rPr>
          <w:rFonts w:asciiTheme="majorHAnsi" w:hAnsiTheme="majorHAnsi"/>
          <w:sz w:val="24"/>
        </w:rPr>
        <w:t>bedrohen und ein</w:t>
      </w:r>
      <w:r w:rsidR="00FB7EFC" w:rsidRPr="00132030">
        <w:rPr>
          <w:rFonts w:asciiTheme="majorHAnsi" w:hAnsiTheme="majorHAnsi"/>
          <w:sz w:val="24"/>
        </w:rPr>
        <w:t>zu</w:t>
      </w:r>
      <w:r w:rsidR="0046387B" w:rsidRPr="00132030">
        <w:rPr>
          <w:rFonts w:asciiTheme="majorHAnsi" w:hAnsiTheme="majorHAnsi"/>
          <w:sz w:val="24"/>
        </w:rPr>
        <w:t>schüchtern.</w:t>
      </w:r>
      <w:r w:rsidR="00FB7EFC" w:rsidRPr="00132030">
        <w:rPr>
          <w:rFonts w:asciiTheme="majorHAnsi" w:hAnsiTheme="majorHAnsi"/>
          <w:sz w:val="24"/>
        </w:rPr>
        <w:t xml:space="preserve"> Dagegen hilft nur ein enger Zusammenhalt.  </w:t>
      </w:r>
    </w:p>
    <w:p w:rsidR="0046387B" w:rsidRPr="00132030" w:rsidRDefault="00FB7EFC">
      <w:pPr>
        <w:rPr>
          <w:rFonts w:asciiTheme="majorHAnsi" w:hAnsiTheme="majorHAnsi"/>
          <w:sz w:val="24"/>
        </w:rPr>
      </w:pPr>
      <w:r w:rsidRPr="0090168B">
        <w:rPr>
          <w:rFonts w:asciiTheme="majorHAnsi" w:hAnsiTheme="majorHAnsi"/>
          <w:b/>
          <w:sz w:val="24"/>
        </w:rPr>
        <w:t>5</w:t>
      </w:r>
      <w:r w:rsidR="0046387B" w:rsidRPr="0090168B">
        <w:rPr>
          <w:rFonts w:asciiTheme="majorHAnsi" w:hAnsiTheme="majorHAnsi"/>
          <w:b/>
          <w:sz w:val="24"/>
        </w:rPr>
        <w:t xml:space="preserve">. </w:t>
      </w:r>
      <w:r w:rsidRPr="0090168B">
        <w:rPr>
          <w:rFonts w:asciiTheme="majorHAnsi" w:hAnsiTheme="majorHAnsi"/>
          <w:b/>
          <w:sz w:val="24"/>
        </w:rPr>
        <w:t>Mischszene:</w:t>
      </w:r>
      <w:r w:rsidR="0090168B">
        <w:rPr>
          <w:rFonts w:asciiTheme="majorHAnsi" w:hAnsiTheme="majorHAnsi"/>
          <w:b/>
          <w:sz w:val="24"/>
        </w:rPr>
        <w:t xml:space="preserve"> </w:t>
      </w:r>
      <w:r w:rsidRPr="00132030">
        <w:rPr>
          <w:rFonts w:asciiTheme="majorHAnsi" w:hAnsiTheme="majorHAnsi"/>
          <w:sz w:val="24"/>
        </w:rPr>
        <w:t>E</w:t>
      </w:r>
      <w:r w:rsidR="0046387B" w:rsidRPr="00132030">
        <w:rPr>
          <w:rFonts w:asciiTheme="majorHAnsi" w:hAnsiTheme="majorHAnsi"/>
          <w:sz w:val="24"/>
        </w:rPr>
        <w:t>ine neue Gefahr bildet die sogenannte Mischszene</w:t>
      </w:r>
      <w:r w:rsidRPr="00132030">
        <w:rPr>
          <w:rFonts w:asciiTheme="majorHAnsi" w:hAnsiTheme="majorHAnsi"/>
          <w:sz w:val="24"/>
        </w:rPr>
        <w:t>,</w:t>
      </w:r>
      <w:r w:rsidR="0046387B" w:rsidRPr="00132030">
        <w:rPr>
          <w:rFonts w:asciiTheme="majorHAnsi" w:hAnsiTheme="majorHAnsi"/>
          <w:sz w:val="24"/>
        </w:rPr>
        <w:t xml:space="preserve"> bei der sich Rechtsextremisten</w:t>
      </w:r>
      <w:r w:rsidRPr="00132030">
        <w:rPr>
          <w:rFonts w:asciiTheme="majorHAnsi" w:hAnsiTheme="majorHAnsi"/>
          <w:sz w:val="24"/>
        </w:rPr>
        <w:t xml:space="preserve"> </w:t>
      </w:r>
      <w:r w:rsidR="0046387B" w:rsidRPr="00132030">
        <w:rPr>
          <w:rFonts w:asciiTheme="majorHAnsi" w:hAnsiTheme="majorHAnsi"/>
          <w:sz w:val="24"/>
        </w:rPr>
        <w:t xml:space="preserve">mit Hooligans und gegebenenfalls auch </w:t>
      </w:r>
      <w:r w:rsidRPr="00132030">
        <w:rPr>
          <w:rFonts w:asciiTheme="majorHAnsi" w:hAnsiTheme="majorHAnsi"/>
          <w:sz w:val="24"/>
        </w:rPr>
        <w:t xml:space="preserve">mit einzelnen verärgerten </w:t>
      </w:r>
      <w:r w:rsidR="0046387B" w:rsidRPr="00132030">
        <w:rPr>
          <w:rFonts w:asciiTheme="majorHAnsi" w:hAnsiTheme="majorHAnsi"/>
          <w:sz w:val="24"/>
        </w:rPr>
        <w:t xml:space="preserve">Bürgern </w:t>
      </w:r>
      <w:r w:rsidRPr="00132030">
        <w:rPr>
          <w:rFonts w:asciiTheme="majorHAnsi" w:hAnsiTheme="majorHAnsi"/>
          <w:sz w:val="24"/>
        </w:rPr>
        <w:t xml:space="preserve">verbünden, </w:t>
      </w:r>
      <w:r w:rsidR="0046387B" w:rsidRPr="00132030">
        <w:rPr>
          <w:rFonts w:asciiTheme="majorHAnsi" w:hAnsiTheme="majorHAnsi"/>
          <w:sz w:val="24"/>
        </w:rPr>
        <w:t>wie das beispielsweise in Essen der Fall ist</w:t>
      </w:r>
      <w:r w:rsidR="0090168B">
        <w:rPr>
          <w:rFonts w:asciiTheme="majorHAnsi" w:hAnsiTheme="majorHAnsi"/>
          <w:sz w:val="24"/>
        </w:rPr>
        <w:t xml:space="preserve"> („</w:t>
      </w:r>
      <w:proofErr w:type="spellStart"/>
      <w:r w:rsidR="0090168B">
        <w:rPr>
          <w:rFonts w:asciiTheme="majorHAnsi" w:hAnsiTheme="majorHAnsi"/>
          <w:sz w:val="24"/>
        </w:rPr>
        <w:t>Steeler</w:t>
      </w:r>
      <w:proofErr w:type="spellEnd"/>
      <w:r w:rsidR="0090168B">
        <w:rPr>
          <w:rFonts w:asciiTheme="majorHAnsi" w:hAnsiTheme="majorHAnsi"/>
          <w:sz w:val="24"/>
        </w:rPr>
        <w:t xml:space="preserve"> Jungs“) </w:t>
      </w:r>
      <w:r w:rsidR="0046387B" w:rsidRPr="00132030">
        <w:rPr>
          <w:rFonts w:asciiTheme="majorHAnsi" w:hAnsiTheme="majorHAnsi"/>
          <w:sz w:val="24"/>
        </w:rPr>
        <w:t xml:space="preserve">. Bisher hat es das in Dortmund so nicht gegeben, der Arbeitskreis wird dies </w:t>
      </w:r>
      <w:r w:rsidR="0090168B">
        <w:rPr>
          <w:rFonts w:asciiTheme="majorHAnsi" w:hAnsiTheme="majorHAnsi"/>
          <w:sz w:val="24"/>
        </w:rPr>
        <w:t xml:space="preserve">aber </w:t>
      </w:r>
      <w:r w:rsidRPr="00132030">
        <w:rPr>
          <w:rFonts w:asciiTheme="majorHAnsi" w:hAnsiTheme="majorHAnsi"/>
          <w:sz w:val="24"/>
        </w:rPr>
        <w:t xml:space="preserve">genau </w:t>
      </w:r>
      <w:r w:rsidR="0046387B" w:rsidRPr="00132030">
        <w:rPr>
          <w:rFonts w:asciiTheme="majorHAnsi" w:hAnsiTheme="majorHAnsi"/>
          <w:sz w:val="24"/>
        </w:rPr>
        <w:t>beobachten</w:t>
      </w:r>
      <w:r w:rsidRPr="00132030">
        <w:rPr>
          <w:rFonts w:asciiTheme="majorHAnsi" w:hAnsiTheme="majorHAnsi"/>
          <w:sz w:val="24"/>
        </w:rPr>
        <w:t xml:space="preserve"> und auch mit anderen in der Stadt das Gespräch dazu suchen</w:t>
      </w:r>
      <w:r w:rsidR="0046387B" w:rsidRPr="00132030">
        <w:rPr>
          <w:rFonts w:asciiTheme="majorHAnsi" w:hAnsiTheme="majorHAnsi"/>
          <w:sz w:val="24"/>
        </w:rPr>
        <w:t>.</w:t>
      </w:r>
    </w:p>
    <w:p w:rsidR="00D053A4" w:rsidRPr="00132030" w:rsidRDefault="00FB7EFC">
      <w:pPr>
        <w:rPr>
          <w:rFonts w:asciiTheme="majorHAnsi" w:hAnsiTheme="majorHAnsi"/>
          <w:sz w:val="24"/>
        </w:rPr>
      </w:pPr>
      <w:r w:rsidRPr="0090168B">
        <w:rPr>
          <w:rFonts w:asciiTheme="majorHAnsi" w:hAnsiTheme="majorHAnsi"/>
          <w:b/>
          <w:sz w:val="24"/>
        </w:rPr>
        <w:t>6</w:t>
      </w:r>
      <w:r w:rsidR="0046387B" w:rsidRPr="0090168B">
        <w:rPr>
          <w:rFonts w:asciiTheme="majorHAnsi" w:hAnsiTheme="majorHAnsi"/>
          <w:b/>
          <w:sz w:val="24"/>
        </w:rPr>
        <w:t xml:space="preserve">. </w:t>
      </w:r>
      <w:r w:rsidRPr="0090168B">
        <w:rPr>
          <w:rFonts w:asciiTheme="majorHAnsi" w:hAnsiTheme="majorHAnsi"/>
          <w:b/>
          <w:sz w:val="24"/>
        </w:rPr>
        <w:t>Rechtspopulismus:</w:t>
      </w:r>
      <w:r w:rsidR="0090168B">
        <w:rPr>
          <w:rFonts w:asciiTheme="majorHAnsi" w:hAnsiTheme="majorHAnsi"/>
          <w:b/>
          <w:sz w:val="24"/>
        </w:rPr>
        <w:t xml:space="preserve"> </w:t>
      </w:r>
      <w:r w:rsidRPr="00132030">
        <w:rPr>
          <w:rFonts w:asciiTheme="majorHAnsi" w:hAnsiTheme="majorHAnsi"/>
          <w:sz w:val="24"/>
        </w:rPr>
        <w:t xml:space="preserve"> </w:t>
      </w:r>
      <w:r w:rsidR="00D053A4" w:rsidRPr="00132030">
        <w:rPr>
          <w:rFonts w:asciiTheme="majorHAnsi" w:hAnsiTheme="majorHAnsi"/>
          <w:sz w:val="24"/>
        </w:rPr>
        <w:t>Z</w:t>
      </w:r>
      <w:r w:rsidR="0046387B" w:rsidRPr="00132030">
        <w:rPr>
          <w:rFonts w:asciiTheme="majorHAnsi" w:hAnsiTheme="majorHAnsi"/>
          <w:sz w:val="24"/>
        </w:rPr>
        <w:t xml:space="preserve">weifelsohne ist der Rechtspopulismus ein </w:t>
      </w:r>
      <w:r w:rsidR="0090168B">
        <w:rPr>
          <w:rFonts w:asciiTheme="majorHAnsi" w:hAnsiTheme="majorHAnsi"/>
          <w:sz w:val="24"/>
        </w:rPr>
        <w:t xml:space="preserve">neues </w:t>
      </w:r>
      <w:r w:rsidR="0046387B" w:rsidRPr="00132030">
        <w:rPr>
          <w:rFonts w:asciiTheme="majorHAnsi" w:hAnsiTheme="majorHAnsi"/>
          <w:sz w:val="24"/>
        </w:rPr>
        <w:t>Thema für</w:t>
      </w:r>
      <w:r w:rsidR="00D053A4" w:rsidRPr="00132030">
        <w:rPr>
          <w:rFonts w:asciiTheme="majorHAnsi" w:hAnsiTheme="majorHAnsi"/>
          <w:sz w:val="24"/>
        </w:rPr>
        <w:t xml:space="preserve"> </w:t>
      </w:r>
      <w:r w:rsidRPr="00132030">
        <w:rPr>
          <w:rFonts w:asciiTheme="majorHAnsi" w:hAnsiTheme="majorHAnsi"/>
          <w:sz w:val="24"/>
        </w:rPr>
        <w:t xml:space="preserve">die </w:t>
      </w:r>
      <w:r w:rsidR="00D053A4" w:rsidRPr="00132030">
        <w:rPr>
          <w:rFonts w:asciiTheme="majorHAnsi" w:hAnsiTheme="majorHAnsi"/>
          <w:sz w:val="24"/>
        </w:rPr>
        <w:t xml:space="preserve">Bündnisse, die sich </w:t>
      </w:r>
      <w:r w:rsidRPr="00132030">
        <w:rPr>
          <w:rFonts w:asciiTheme="majorHAnsi" w:hAnsiTheme="majorHAnsi"/>
          <w:sz w:val="24"/>
        </w:rPr>
        <w:t xml:space="preserve">ursprünglich </w:t>
      </w:r>
      <w:r w:rsidR="00D053A4" w:rsidRPr="00132030">
        <w:rPr>
          <w:rFonts w:asciiTheme="majorHAnsi" w:hAnsiTheme="majorHAnsi"/>
          <w:sz w:val="24"/>
        </w:rPr>
        <w:t xml:space="preserve">gegen Rechtsextremismus gegründet haben. Auch beim Arbeitskreis </w:t>
      </w:r>
      <w:r w:rsidRPr="00132030">
        <w:rPr>
          <w:rFonts w:asciiTheme="majorHAnsi" w:hAnsiTheme="majorHAnsi"/>
          <w:sz w:val="24"/>
        </w:rPr>
        <w:t xml:space="preserve">steht </w:t>
      </w:r>
      <w:r w:rsidR="00D053A4" w:rsidRPr="00132030">
        <w:rPr>
          <w:rFonts w:asciiTheme="majorHAnsi" w:hAnsiTheme="majorHAnsi"/>
          <w:sz w:val="24"/>
        </w:rPr>
        <w:t>dies zunehmend</w:t>
      </w:r>
      <w:r w:rsidRPr="00132030">
        <w:rPr>
          <w:rFonts w:asciiTheme="majorHAnsi" w:hAnsiTheme="majorHAnsi"/>
          <w:sz w:val="24"/>
        </w:rPr>
        <w:t xml:space="preserve"> auf</w:t>
      </w:r>
      <w:r w:rsidR="00D053A4" w:rsidRPr="00132030">
        <w:rPr>
          <w:rFonts w:asciiTheme="majorHAnsi" w:hAnsiTheme="majorHAnsi"/>
          <w:sz w:val="24"/>
        </w:rPr>
        <w:t xml:space="preserve"> der Agenda, wie die Aktivitäten im letzten Jahr schon gezeigt haben. Die inhaltliche Debatte dazu muss fortgesetzt und der Konsens der Akteure vertieft werden.</w:t>
      </w:r>
    </w:p>
    <w:p w:rsidR="0046387B" w:rsidRPr="00132030" w:rsidRDefault="0046387B" w:rsidP="00DF4D7E">
      <w:pPr>
        <w:rPr>
          <w:rFonts w:asciiTheme="majorHAnsi" w:hAnsiTheme="majorHAnsi"/>
          <w:sz w:val="24"/>
        </w:rPr>
      </w:pPr>
    </w:p>
    <w:p w:rsidR="0090168B" w:rsidRDefault="0090168B" w:rsidP="0090168B">
      <w:pPr>
        <w:spacing w:after="0"/>
        <w:rPr>
          <w:rFonts w:asciiTheme="majorHAnsi" w:hAnsiTheme="majorHAnsi"/>
          <w:sz w:val="24"/>
        </w:rPr>
      </w:pPr>
      <w:r>
        <w:rPr>
          <w:rFonts w:asciiTheme="majorHAnsi" w:hAnsiTheme="majorHAnsi"/>
          <w:sz w:val="24"/>
        </w:rPr>
        <w:t xml:space="preserve">Jutta Reiter, DGB,  </w:t>
      </w:r>
    </w:p>
    <w:p w:rsidR="0090168B" w:rsidRDefault="0090168B" w:rsidP="0090168B">
      <w:pPr>
        <w:spacing w:after="0"/>
        <w:rPr>
          <w:rFonts w:asciiTheme="majorHAnsi" w:hAnsiTheme="majorHAnsi"/>
          <w:sz w:val="24"/>
        </w:rPr>
      </w:pPr>
      <w:r>
        <w:rPr>
          <w:rFonts w:asciiTheme="majorHAnsi" w:hAnsiTheme="majorHAnsi"/>
          <w:sz w:val="24"/>
        </w:rPr>
        <w:t xml:space="preserve">Pfr. </w:t>
      </w:r>
      <w:r w:rsidR="009F224B" w:rsidRPr="00132030">
        <w:rPr>
          <w:rFonts w:asciiTheme="majorHAnsi" w:hAnsiTheme="majorHAnsi"/>
          <w:sz w:val="24"/>
        </w:rPr>
        <w:t>Friedrich Stiller</w:t>
      </w:r>
      <w:r>
        <w:rPr>
          <w:rFonts w:asciiTheme="majorHAnsi" w:hAnsiTheme="majorHAnsi"/>
          <w:sz w:val="24"/>
        </w:rPr>
        <w:t xml:space="preserve">, Ev. Kirchenkreis </w:t>
      </w:r>
    </w:p>
    <w:p w:rsidR="0090168B" w:rsidRPr="0090168B" w:rsidRDefault="0090168B" w:rsidP="0090168B">
      <w:pPr>
        <w:spacing w:after="0"/>
        <w:rPr>
          <w:rFonts w:asciiTheme="majorHAnsi" w:hAnsiTheme="majorHAnsi"/>
          <w:sz w:val="24"/>
        </w:rPr>
      </w:pPr>
      <w:r w:rsidRPr="0090168B">
        <w:rPr>
          <w:rFonts w:asciiTheme="majorHAnsi" w:hAnsiTheme="majorHAnsi"/>
          <w:sz w:val="24"/>
        </w:rPr>
        <w:t xml:space="preserve">Sprecher/innen des Dortmunder  Arbeitskreises gegen Rechtsextremismus </w:t>
      </w:r>
    </w:p>
    <w:p w:rsidR="0090168B" w:rsidRPr="00132030" w:rsidRDefault="0090168B" w:rsidP="0090168B">
      <w:pPr>
        <w:rPr>
          <w:rFonts w:asciiTheme="majorHAnsi" w:hAnsiTheme="majorHAnsi"/>
          <w:sz w:val="24"/>
        </w:rPr>
      </w:pPr>
    </w:p>
    <w:p w:rsidR="009F224B" w:rsidRPr="00132030" w:rsidRDefault="009F224B">
      <w:pPr>
        <w:rPr>
          <w:rFonts w:asciiTheme="majorHAnsi" w:hAnsiTheme="majorHAnsi"/>
          <w:sz w:val="24"/>
        </w:rPr>
      </w:pPr>
      <w:r w:rsidRPr="00132030">
        <w:rPr>
          <w:rFonts w:asciiTheme="majorHAnsi" w:hAnsiTheme="majorHAnsi"/>
          <w:sz w:val="24"/>
        </w:rPr>
        <w:t xml:space="preserve"> 21. 1. 2020</w:t>
      </w:r>
    </w:p>
    <w:sectPr w:rsidR="009F224B" w:rsidRPr="00132030" w:rsidSect="00094E3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7E67"/>
    <w:multiLevelType w:val="hybridMultilevel"/>
    <w:tmpl w:val="FD3CA5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ECC7D87"/>
    <w:multiLevelType w:val="hybridMultilevel"/>
    <w:tmpl w:val="1160DF8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501E5018"/>
    <w:multiLevelType w:val="hybridMultilevel"/>
    <w:tmpl w:val="ECBEBBE0"/>
    <w:lvl w:ilvl="0" w:tplc="FB0C894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122B9B"/>
    <w:rsid w:val="00094E35"/>
    <w:rsid w:val="000B7569"/>
    <w:rsid w:val="00122B9B"/>
    <w:rsid w:val="00132030"/>
    <w:rsid w:val="00351AEC"/>
    <w:rsid w:val="0046387B"/>
    <w:rsid w:val="0061396D"/>
    <w:rsid w:val="0090168B"/>
    <w:rsid w:val="009B61C5"/>
    <w:rsid w:val="009F224B"/>
    <w:rsid w:val="00A40881"/>
    <w:rsid w:val="00AA18A0"/>
    <w:rsid w:val="00C70331"/>
    <w:rsid w:val="00D053A4"/>
    <w:rsid w:val="00DF4D7E"/>
    <w:rsid w:val="00E732D2"/>
    <w:rsid w:val="00F771AA"/>
    <w:rsid w:val="00FB7EF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1AEC"/>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75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7569"/>
    <w:rPr>
      <w:rFonts w:ascii="Tahoma" w:hAnsi="Tahoma" w:cs="Tahoma"/>
      <w:sz w:val="16"/>
      <w:szCs w:val="16"/>
    </w:rPr>
  </w:style>
  <w:style w:type="paragraph" w:styleId="Listenabsatz">
    <w:name w:val="List Paragraph"/>
    <w:basedOn w:val="Standard"/>
    <w:uiPriority w:val="34"/>
    <w:qFormat/>
    <w:rsid w:val="00C703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7198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c:creator>
  <cp:lastModifiedBy>stfr</cp:lastModifiedBy>
  <cp:revision>2</cp:revision>
  <cp:lastPrinted>2020-01-28T13:47:00Z</cp:lastPrinted>
  <dcterms:created xsi:type="dcterms:W3CDTF">2020-03-05T10:05:00Z</dcterms:created>
  <dcterms:modified xsi:type="dcterms:W3CDTF">2020-03-05T10:05:00Z</dcterms:modified>
</cp:coreProperties>
</file>